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F73D" w14:textId="77777777" w:rsidR="00D723AC" w:rsidRPr="00686D08" w:rsidRDefault="00D723AC" w:rsidP="00686D08">
      <w:pPr>
        <w:tabs>
          <w:tab w:val="num" w:pos="360"/>
        </w:tabs>
        <w:autoSpaceDE w:val="0"/>
        <w:autoSpaceDN w:val="0"/>
        <w:adjustRightInd w:val="0"/>
        <w:spacing w:before="100" w:after="100" w:line="240" w:lineRule="auto"/>
        <w:ind w:left="284"/>
        <w:rPr>
          <w:sz w:val="32"/>
          <w:szCs w:val="32"/>
        </w:rPr>
      </w:pPr>
      <w:bookmarkStart w:id="0" w:name="_Hlk126575897"/>
    </w:p>
    <w:p w14:paraId="56C76232" w14:textId="419DCABC" w:rsidR="00686D08" w:rsidRPr="00686D08" w:rsidRDefault="00686D08" w:rsidP="00686D08">
      <w:pPr>
        <w:tabs>
          <w:tab w:val="num" w:pos="360"/>
        </w:tabs>
        <w:autoSpaceDE w:val="0"/>
        <w:autoSpaceDN w:val="0"/>
        <w:adjustRightInd w:val="0"/>
        <w:spacing w:before="100" w:after="100" w:line="240" w:lineRule="auto"/>
        <w:ind w:left="284"/>
        <w:jc w:val="right"/>
        <w:rPr>
          <w:rFonts w:ascii="Arial" w:hAnsi="Arial" w:cs="Arial"/>
        </w:rPr>
      </w:pPr>
      <w:r w:rsidRPr="00686D08">
        <w:rPr>
          <w:rFonts w:ascii="Arial" w:hAnsi="Arial" w:cs="Arial"/>
          <w:noProof/>
        </w:rPr>
        <w:drawing>
          <wp:inline distT="0" distB="0" distL="0" distR="0" wp14:anchorId="66ABD95A" wp14:editId="2B727F60">
            <wp:extent cx="3081931" cy="1733550"/>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8167" cy="1737057"/>
                    </a:xfrm>
                    <a:prstGeom prst="rect">
                      <a:avLst/>
                    </a:prstGeom>
                  </pic:spPr>
                </pic:pic>
              </a:graphicData>
            </a:graphic>
          </wp:inline>
        </w:drawing>
      </w:r>
    </w:p>
    <w:p w14:paraId="0EC10CB2" w14:textId="5D775A1F" w:rsidR="00516A4F" w:rsidRPr="00686D08" w:rsidRDefault="00516A4F" w:rsidP="00686D08">
      <w:pPr>
        <w:tabs>
          <w:tab w:val="num" w:pos="360"/>
        </w:tabs>
        <w:autoSpaceDE w:val="0"/>
        <w:autoSpaceDN w:val="0"/>
        <w:adjustRightInd w:val="0"/>
        <w:spacing w:before="100" w:after="100" w:line="240" w:lineRule="auto"/>
        <w:ind w:left="284"/>
        <w:rPr>
          <w:rFonts w:ascii="Arial" w:hAnsi="Arial" w:cs="Arial"/>
          <w:sz w:val="44"/>
          <w:szCs w:val="44"/>
        </w:rPr>
      </w:pPr>
      <w:r w:rsidRPr="00686D08">
        <w:rPr>
          <w:rFonts w:ascii="Arial" w:hAnsi="Arial" w:cs="Arial"/>
          <w:sz w:val="44"/>
          <w:szCs w:val="44"/>
        </w:rPr>
        <w:t>Communications Manager</w:t>
      </w:r>
    </w:p>
    <w:p w14:paraId="46C95092" w14:textId="77777777" w:rsidR="00686D08" w:rsidRPr="00686D08" w:rsidRDefault="00686D08" w:rsidP="00686D08">
      <w:pPr>
        <w:tabs>
          <w:tab w:val="num" w:pos="360"/>
        </w:tabs>
        <w:autoSpaceDE w:val="0"/>
        <w:autoSpaceDN w:val="0"/>
        <w:adjustRightInd w:val="0"/>
        <w:spacing w:before="100" w:after="100" w:line="240" w:lineRule="auto"/>
        <w:ind w:left="284"/>
        <w:rPr>
          <w:rFonts w:ascii="Arial" w:hAnsi="Arial" w:cs="Arial"/>
        </w:rPr>
      </w:pPr>
    </w:p>
    <w:p w14:paraId="588A96A6" w14:textId="4A9ED694" w:rsidR="00516A4F" w:rsidRPr="00686D08" w:rsidRDefault="00516A4F" w:rsidP="00686D08">
      <w:pPr>
        <w:tabs>
          <w:tab w:val="num" w:pos="360"/>
        </w:tabs>
        <w:autoSpaceDE w:val="0"/>
        <w:autoSpaceDN w:val="0"/>
        <w:adjustRightInd w:val="0"/>
        <w:spacing w:before="100" w:after="100" w:line="240" w:lineRule="auto"/>
        <w:ind w:left="284"/>
        <w:rPr>
          <w:rFonts w:ascii="Arial" w:hAnsi="Arial" w:cs="Arial"/>
          <w:b/>
          <w:bCs/>
        </w:rPr>
      </w:pPr>
      <w:r w:rsidRPr="00686D08">
        <w:rPr>
          <w:rFonts w:ascii="Arial" w:hAnsi="Arial" w:cs="Arial"/>
          <w:b/>
          <w:bCs/>
        </w:rPr>
        <w:t>Permanent contract, full time role</w:t>
      </w:r>
    </w:p>
    <w:p w14:paraId="1D97560F" w14:textId="22D486E2" w:rsidR="00516A4F" w:rsidRPr="00686D08" w:rsidRDefault="00516A4F" w:rsidP="00686D08">
      <w:pPr>
        <w:tabs>
          <w:tab w:val="num" w:pos="360"/>
        </w:tabs>
        <w:autoSpaceDE w:val="0"/>
        <w:autoSpaceDN w:val="0"/>
        <w:adjustRightInd w:val="0"/>
        <w:spacing w:before="100" w:after="100" w:line="240" w:lineRule="auto"/>
        <w:ind w:left="284"/>
        <w:rPr>
          <w:rFonts w:ascii="Arial" w:hAnsi="Arial" w:cs="Arial"/>
        </w:rPr>
      </w:pPr>
      <w:r w:rsidRPr="00686D08">
        <w:rPr>
          <w:rFonts w:ascii="Arial" w:hAnsi="Arial" w:cs="Arial"/>
          <w:b/>
          <w:bCs/>
        </w:rPr>
        <w:t xml:space="preserve">Salary </w:t>
      </w:r>
      <w:r w:rsidR="00686D08">
        <w:rPr>
          <w:rFonts w:ascii="Arial" w:hAnsi="Arial" w:cs="Arial"/>
          <w:b/>
          <w:bCs/>
        </w:rPr>
        <w:t xml:space="preserve">– </w:t>
      </w:r>
      <w:r w:rsidRPr="00686D08">
        <w:rPr>
          <w:rFonts w:ascii="Arial" w:hAnsi="Arial" w:cs="Arial"/>
        </w:rPr>
        <w:t>£</w:t>
      </w:r>
      <w:r w:rsidR="233B1457" w:rsidRPr="00686D08">
        <w:rPr>
          <w:rFonts w:ascii="Arial" w:hAnsi="Arial" w:cs="Arial"/>
        </w:rPr>
        <w:t>28</w:t>
      </w:r>
      <w:r w:rsidRPr="00686D08">
        <w:rPr>
          <w:rFonts w:ascii="Arial" w:hAnsi="Arial" w:cs="Arial"/>
        </w:rPr>
        <w:t>,000 pa</w:t>
      </w:r>
    </w:p>
    <w:p w14:paraId="59EF60CD" w14:textId="4E475E39" w:rsidR="00516A4F" w:rsidRPr="00686D08" w:rsidRDefault="00516A4F" w:rsidP="00686D08">
      <w:pPr>
        <w:tabs>
          <w:tab w:val="num" w:pos="360"/>
        </w:tabs>
        <w:autoSpaceDE w:val="0"/>
        <w:autoSpaceDN w:val="0"/>
        <w:adjustRightInd w:val="0"/>
        <w:spacing w:before="100" w:after="100" w:line="240" w:lineRule="auto"/>
        <w:ind w:left="284"/>
        <w:rPr>
          <w:rFonts w:ascii="Arial" w:hAnsi="Arial" w:cs="Arial"/>
        </w:rPr>
      </w:pPr>
      <w:r w:rsidRPr="00686D08">
        <w:rPr>
          <w:rFonts w:ascii="Arial" w:hAnsi="Arial" w:cs="Arial"/>
          <w:b/>
          <w:bCs/>
        </w:rPr>
        <w:t>Holiday</w:t>
      </w:r>
      <w:r w:rsidR="474D247D" w:rsidRPr="00686D08">
        <w:rPr>
          <w:rFonts w:ascii="Arial" w:hAnsi="Arial" w:cs="Arial"/>
          <w:b/>
          <w:bCs/>
        </w:rPr>
        <w:t xml:space="preserve"> – </w:t>
      </w:r>
      <w:r w:rsidR="474D247D" w:rsidRPr="00686D08">
        <w:rPr>
          <w:rFonts w:ascii="Arial" w:hAnsi="Arial" w:cs="Arial"/>
        </w:rPr>
        <w:t>24 days + plus bank holidays + period between Christmas and New Year</w:t>
      </w:r>
    </w:p>
    <w:p w14:paraId="6609ECEC" w14:textId="77777777" w:rsidR="00686D08" w:rsidRDefault="00686D08" w:rsidP="00686D08">
      <w:pPr>
        <w:tabs>
          <w:tab w:val="num" w:pos="360"/>
        </w:tabs>
        <w:autoSpaceDE w:val="0"/>
        <w:autoSpaceDN w:val="0"/>
        <w:adjustRightInd w:val="0"/>
        <w:spacing w:before="100" w:after="100" w:line="240" w:lineRule="auto"/>
        <w:ind w:left="284"/>
        <w:rPr>
          <w:rFonts w:ascii="Arial" w:hAnsi="Arial" w:cs="Arial"/>
          <w:b/>
          <w:bCs/>
        </w:rPr>
      </w:pPr>
    </w:p>
    <w:p w14:paraId="7A66B48E" w14:textId="437B2367" w:rsidR="00686D08" w:rsidRPr="00686D08" w:rsidRDefault="00686D08" w:rsidP="00686D08">
      <w:pPr>
        <w:tabs>
          <w:tab w:val="num" w:pos="360"/>
        </w:tabs>
        <w:autoSpaceDE w:val="0"/>
        <w:autoSpaceDN w:val="0"/>
        <w:adjustRightInd w:val="0"/>
        <w:spacing w:before="100" w:after="100" w:line="240" w:lineRule="auto"/>
        <w:ind w:left="284"/>
        <w:rPr>
          <w:rFonts w:ascii="Arial" w:hAnsi="Arial" w:cs="Arial"/>
        </w:rPr>
      </w:pPr>
      <w:r w:rsidRPr="00686D08">
        <w:rPr>
          <w:rFonts w:ascii="Arial" w:hAnsi="Arial" w:cs="Arial"/>
          <w:b/>
          <w:bCs/>
        </w:rPr>
        <w:t xml:space="preserve">Location – </w:t>
      </w:r>
      <w:r w:rsidRPr="00686D08">
        <w:rPr>
          <w:rFonts w:ascii="Arial" w:hAnsi="Arial" w:cs="Arial"/>
        </w:rPr>
        <w:t>The Heritage Alliance Office, London (with hybrid working options)</w:t>
      </w:r>
    </w:p>
    <w:p w14:paraId="22F68D8C" w14:textId="5129AF3C" w:rsidR="00686D08" w:rsidRPr="00686D08" w:rsidRDefault="00686D08" w:rsidP="00686D08">
      <w:pPr>
        <w:tabs>
          <w:tab w:val="num" w:pos="360"/>
        </w:tabs>
        <w:autoSpaceDE w:val="0"/>
        <w:autoSpaceDN w:val="0"/>
        <w:adjustRightInd w:val="0"/>
        <w:spacing w:before="100" w:after="100" w:line="240" w:lineRule="auto"/>
        <w:ind w:left="284"/>
        <w:rPr>
          <w:rFonts w:ascii="Arial" w:hAnsi="Arial" w:cs="Arial"/>
        </w:rPr>
      </w:pPr>
      <w:r w:rsidRPr="00686D08">
        <w:rPr>
          <w:rFonts w:ascii="Arial" w:hAnsi="Arial" w:cs="Arial"/>
          <w:b/>
          <w:bCs/>
        </w:rPr>
        <w:t xml:space="preserve">Closing date: </w:t>
      </w:r>
      <w:r w:rsidRPr="00686D08">
        <w:rPr>
          <w:rFonts w:ascii="Arial" w:hAnsi="Arial" w:cs="Arial"/>
        </w:rPr>
        <w:t>14 February 2023</w:t>
      </w:r>
    </w:p>
    <w:p w14:paraId="623C29A9" w14:textId="77777777" w:rsidR="00516A4F" w:rsidRPr="00686D08" w:rsidRDefault="00516A4F" w:rsidP="00686D08">
      <w:pPr>
        <w:tabs>
          <w:tab w:val="num" w:pos="360"/>
        </w:tabs>
        <w:autoSpaceDE w:val="0"/>
        <w:autoSpaceDN w:val="0"/>
        <w:adjustRightInd w:val="0"/>
        <w:spacing w:before="100" w:after="100" w:line="240" w:lineRule="auto"/>
        <w:ind w:left="284"/>
        <w:rPr>
          <w:rFonts w:ascii="Arial" w:hAnsi="Arial" w:cs="Arial"/>
        </w:rPr>
      </w:pPr>
    </w:p>
    <w:p w14:paraId="73451370" w14:textId="4DB8ADF3" w:rsidR="0082612C" w:rsidRPr="00686D08" w:rsidRDefault="00964190" w:rsidP="00686D08">
      <w:pPr>
        <w:tabs>
          <w:tab w:val="num" w:pos="360"/>
        </w:tabs>
        <w:autoSpaceDE w:val="0"/>
        <w:autoSpaceDN w:val="0"/>
        <w:adjustRightInd w:val="0"/>
        <w:spacing w:before="100" w:after="100" w:line="240" w:lineRule="auto"/>
        <w:ind w:left="284"/>
        <w:rPr>
          <w:rFonts w:ascii="Arial" w:hAnsi="Arial" w:cs="Arial"/>
        </w:rPr>
      </w:pPr>
      <w:r w:rsidRPr="00686D08">
        <w:rPr>
          <w:rFonts w:ascii="Arial" w:hAnsi="Arial" w:cs="Arial"/>
        </w:rPr>
        <w:t>Are you looking to make a positive change for the heritage sector? Are you a</w:t>
      </w:r>
      <w:r w:rsidR="00120309" w:rsidRPr="00686D08">
        <w:rPr>
          <w:rFonts w:ascii="Arial" w:hAnsi="Arial" w:cs="Arial"/>
        </w:rPr>
        <w:t xml:space="preserve">n enthusiastic and </w:t>
      </w:r>
      <w:r w:rsidR="00C33C44" w:rsidRPr="00686D08">
        <w:rPr>
          <w:rFonts w:ascii="Arial" w:hAnsi="Arial" w:cs="Arial"/>
        </w:rPr>
        <w:t>persuasive</w:t>
      </w:r>
      <w:r w:rsidR="00120309" w:rsidRPr="00686D08">
        <w:rPr>
          <w:rFonts w:ascii="Arial" w:hAnsi="Arial" w:cs="Arial"/>
        </w:rPr>
        <w:t xml:space="preserve"> communicato</w:t>
      </w:r>
      <w:r w:rsidR="000A26B1" w:rsidRPr="00686D08">
        <w:rPr>
          <w:rFonts w:ascii="Arial" w:hAnsi="Arial" w:cs="Arial"/>
        </w:rPr>
        <w:t xml:space="preserve">r who can engage and influence through various channels? </w:t>
      </w:r>
      <w:r w:rsidR="0082612C" w:rsidRPr="00686D08">
        <w:rPr>
          <w:rFonts w:ascii="Arial" w:hAnsi="Arial" w:cs="Arial"/>
        </w:rPr>
        <w:t>Come and work at The Heritage Alliance!</w:t>
      </w:r>
    </w:p>
    <w:p w14:paraId="456FD84F" w14:textId="77777777" w:rsidR="0082612C" w:rsidRPr="00686D08" w:rsidRDefault="0082612C" w:rsidP="00686D08">
      <w:pPr>
        <w:tabs>
          <w:tab w:val="num" w:pos="360"/>
        </w:tabs>
        <w:autoSpaceDE w:val="0"/>
        <w:autoSpaceDN w:val="0"/>
        <w:adjustRightInd w:val="0"/>
        <w:spacing w:before="100" w:after="100" w:line="240" w:lineRule="auto"/>
        <w:ind w:left="284"/>
        <w:rPr>
          <w:rFonts w:ascii="Arial" w:hAnsi="Arial" w:cs="Arial"/>
        </w:rPr>
      </w:pPr>
    </w:p>
    <w:p w14:paraId="2D497C00" w14:textId="2689A348" w:rsidR="004433AE" w:rsidRPr="00686D08" w:rsidRDefault="0082612C" w:rsidP="00686D08">
      <w:pPr>
        <w:tabs>
          <w:tab w:val="num" w:pos="360"/>
        </w:tabs>
        <w:autoSpaceDE w:val="0"/>
        <w:autoSpaceDN w:val="0"/>
        <w:adjustRightInd w:val="0"/>
        <w:spacing w:before="100" w:after="100" w:line="240" w:lineRule="auto"/>
        <w:ind w:left="284"/>
        <w:rPr>
          <w:rFonts w:ascii="Arial" w:hAnsi="Arial" w:cs="Arial"/>
        </w:rPr>
      </w:pPr>
      <w:r w:rsidRPr="00686D08">
        <w:rPr>
          <w:rFonts w:ascii="Arial" w:hAnsi="Arial" w:cs="Arial"/>
        </w:rPr>
        <w:t xml:space="preserve">We are looking for an experienced </w:t>
      </w:r>
      <w:r w:rsidR="008C55DC" w:rsidRPr="00686D08">
        <w:rPr>
          <w:rFonts w:ascii="Arial" w:hAnsi="Arial" w:cs="Arial"/>
        </w:rPr>
        <w:t xml:space="preserve">and passionate Communication Manager to join our small but effective team. </w:t>
      </w:r>
      <w:r w:rsidR="00230361" w:rsidRPr="00686D08">
        <w:rPr>
          <w:rFonts w:ascii="Arial" w:hAnsi="Arial" w:cs="Arial"/>
        </w:rPr>
        <w:t>Reporting</w:t>
      </w:r>
      <w:r w:rsidR="008C55DC" w:rsidRPr="00686D08">
        <w:rPr>
          <w:rFonts w:ascii="Arial" w:hAnsi="Arial" w:cs="Arial"/>
        </w:rPr>
        <w:t xml:space="preserve"> to the Head of Policy, you will lead on all THA communication channels, including compiling and editing our fortnightly newsletter, Heritage Update. </w:t>
      </w:r>
      <w:r w:rsidR="00230361" w:rsidRPr="00686D08">
        <w:rPr>
          <w:rFonts w:ascii="Arial" w:hAnsi="Arial" w:cs="Arial"/>
        </w:rPr>
        <w:t xml:space="preserve">You will work with </w:t>
      </w:r>
      <w:r w:rsidR="00FF0AB2" w:rsidRPr="00686D08">
        <w:rPr>
          <w:rFonts w:ascii="Arial" w:hAnsi="Arial" w:cs="Arial"/>
        </w:rPr>
        <w:t>THA colleagues to deliver our communications strategy, with key responsibilities for social media content, website updates, and communication planning for our two annual events, Heritage Debate and Heritage Day. You</w:t>
      </w:r>
      <w:r w:rsidR="00977F1B" w:rsidRPr="00686D08">
        <w:rPr>
          <w:rFonts w:ascii="Arial" w:hAnsi="Arial" w:cs="Arial"/>
        </w:rPr>
        <w:t xml:space="preserve">r remit will also </w:t>
      </w:r>
      <w:r w:rsidR="004433AE" w:rsidRPr="00686D08">
        <w:rPr>
          <w:rFonts w:ascii="Arial" w:hAnsi="Arial" w:cs="Arial"/>
        </w:rPr>
        <w:t>cover key communications projects, such as the website update project</w:t>
      </w:r>
      <w:r w:rsidR="009E6CF6" w:rsidRPr="00686D08">
        <w:rPr>
          <w:rFonts w:ascii="Arial" w:hAnsi="Arial" w:cs="Arial"/>
        </w:rPr>
        <w:t xml:space="preserve">. As part of the Policy team, you will also </w:t>
      </w:r>
      <w:r w:rsidR="00516A4F" w:rsidRPr="00686D08">
        <w:rPr>
          <w:rFonts w:ascii="Arial" w:hAnsi="Arial" w:cs="Arial"/>
        </w:rPr>
        <w:t xml:space="preserve">contribute to </w:t>
      </w:r>
      <w:r w:rsidR="00F1180D" w:rsidRPr="00686D08">
        <w:rPr>
          <w:rFonts w:ascii="Arial" w:hAnsi="Arial" w:cs="Arial"/>
        </w:rPr>
        <w:t xml:space="preserve">the advocacy work of THA, assisting with </w:t>
      </w:r>
      <w:r w:rsidR="00615400" w:rsidRPr="00686D08">
        <w:rPr>
          <w:rFonts w:ascii="Arial" w:hAnsi="Arial" w:cs="Arial"/>
        </w:rPr>
        <w:t xml:space="preserve">running our Advocacy Groups and </w:t>
      </w:r>
      <w:r w:rsidR="00DC05D9" w:rsidRPr="00686D08">
        <w:rPr>
          <w:rFonts w:ascii="Arial" w:hAnsi="Arial" w:cs="Arial"/>
        </w:rPr>
        <w:t xml:space="preserve">coordinating consultation responses. </w:t>
      </w:r>
    </w:p>
    <w:p w14:paraId="421D2EE0" w14:textId="77777777" w:rsidR="00A23CD6" w:rsidRPr="00686D08" w:rsidRDefault="00A23CD6" w:rsidP="00686D08">
      <w:pPr>
        <w:tabs>
          <w:tab w:val="num" w:pos="360"/>
        </w:tabs>
        <w:autoSpaceDE w:val="0"/>
        <w:autoSpaceDN w:val="0"/>
        <w:adjustRightInd w:val="0"/>
        <w:spacing w:before="100" w:after="100" w:line="240" w:lineRule="auto"/>
        <w:ind w:left="284"/>
        <w:rPr>
          <w:rFonts w:ascii="Arial" w:hAnsi="Arial" w:cs="Arial"/>
        </w:rPr>
      </w:pPr>
    </w:p>
    <w:p w14:paraId="16C1D4F7" w14:textId="58A1250B" w:rsidR="003E6C83" w:rsidRPr="00686D08" w:rsidRDefault="003E6C83" w:rsidP="00686D08">
      <w:pPr>
        <w:tabs>
          <w:tab w:val="num" w:pos="360"/>
        </w:tabs>
        <w:autoSpaceDE w:val="0"/>
        <w:autoSpaceDN w:val="0"/>
        <w:adjustRightInd w:val="0"/>
        <w:spacing w:before="100" w:after="100" w:line="240" w:lineRule="auto"/>
        <w:ind w:left="284"/>
        <w:rPr>
          <w:rFonts w:ascii="Arial" w:hAnsi="Arial" w:cs="Arial"/>
          <w:b/>
          <w:bCs/>
        </w:rPr>
      </w:pPr>
      <w:r w:rsidRPr="00686D08">
        <w:rPr>
          <w:rFonts w:ascii="Arial" w:hAnsi="Arial" w:cs="Arial"/>
          <w:b/>
          <w:bCs/>
        </w:rPr>
        <w:t>Person Specification:</w:t>
      </w:r>
    </w:p>
    <w:p w14:paraId="2E26C2E8" w14:textId="77777777" w:rsidR="00686D08" w:rsidRDefault="00686D08" w:rsidP="00686D08">
      <w:pPr>
        <w:tabs>
          <w:tab w:val="num" w:pos="360"/>
        </w:tabs>
        <w:autoSpaceDE w:val="0"/>
        <w:autoSpaceDN w:val="0"/>
        <w:adjustRightInd w:val="0"/>
        <w:spacing w:before="100" w:after="100" w:line="240" w:lineRule="auto"/>
        <w:ind w:left="284"/>
        <w:rPr>
          <w:rFonts w:ascii="Arial" w:hAnsi="Arial" w:cs="Arial"/>
        </w:rPr>
      </w:pPr>
    </w:p>
    <w:p w14:paraId="40CE8BA8" w14:textId="25D31704" w:rsidR="003E6C83" w:rsidRPr="00686D08" w:rsidRDefault="003E6C83" w:rsidP="00686D08">
      <w:pPr>
        <w:tabs>
          <w:tab w:val="num" w:pos="360"/>
        </w:tabs>
        <w:autoSpaceDE w:val="0"/>
        <w:autoSpaceDN w:val="0"/>
        <w:adjustRightInd w:val="0"/>
        <w:spacing w:before="100" w:after="100" w:line="240" w:lineRule="auto"/>
        <w:ind w:left="284"/>
        <w:rPr>
          <w:rFonts w:ascii="Arial" w:hAnsi="Arial" w:cs="Arial"/>
          <w:u w:val="single"/>
        </w:rPr>
      </w:pPr>
      <w:r w:rsidRPr="00686D08">
        <w:rPr>
          <w:rFonts w:ascii="Arial" w:hAnsi="Arial" w:cs="Arial"/>
          <w:u w:val="single"/>
        </w:rPr>
        <w:t xml:space="preserve">Essential </w:t>
      </w:r>
    </w:p>
    <w:p w14:paraId="56192C79" w14:textId="51859B0B" w:rsidR="006F41CC" w:rsidRPr="00686D08" w:rsidRDefault="00B8179E" w:rsidP="00686D08">
      <w:pPr>
        <w:pStyle w:val="ListParagraph"/>
        <w:numPr>
          <w:ilvl w:val="0"/>
          <w:numId w:val="6"/>
        </w:numPr>
        <w:tabs>
          <w:tab w:val="num" w:pos="360"/>
        </w:tabs>
        <w:autoSpaceDE w:val="0"/>
        <w:autoSpaceDN w:val="0"/>
        <w:adjustRightInd w:val="0"/>
        <w:spacing w:before="100" w:after="100"/>
        <w:ind w:left="284"/>
        <w:rPr>
          <w:rFonts w:ascii="Arial" w:hAnsi="Arial" w:cs="Arial"/>
          <w:sz w:val="22"/>
          <w:szCs w:val="22"/>
        </w:rPr>
      </w:pPr>
      <w:r w:rsidRPr="00686D08">
        <w:rPr>
          <w:rFonts w:ascii="Arial" w:hAnsi="Arial" w:cs="Arial"/>
          <w:sz w:val="22"/>
          <w:szCs w:val="22"/>
        </w:rPr>
        <w:t>A p</w:t>
      </w:r>
      <w:r w:rsidR="00A501BD" w:rsidRPr="00686D08">
        <w:rPr>
          <w:rFonts w:ascii="Arial" w:hAnsi="Arial" w:cs="Arial"/>
          <w:sz w:val="22"/>
          <w:szCs w:val="22"/>
        </w:rPr>
        <w:t>roven strategic think</w:t>
      </w:r>
      <w:r w:rsidR="006F41CC" w:rsidRPr="00686D08">
        <w:rPr>
          <w:rFonts w:ascii="Arial" w:hAnsi="Arial" w:cs="Arial"/>
          <w:sz w:val="22"/>
          <w:szCs w:val="22"/>
        </w:rPr>
        <w:t xml:space="preserve">er, you can demonstrate your experience delivering coordinated pro-active and reactive content across </w:t>
      </w:r>
      <w:proofErr w:type="gramStart"/>
      <w:r w:rsidR="006F41CC" w:rsidRPr="00686D08">
        <w:rPr>
          <w:rFonts w:ascii="Arial" w:hAnsi="Arial" w:cs="Arial"/>
          <w:sz w:val="22"/>
          <w:szCs w:val="22"/>
        </w:rPr>
        <w:t>Social Media</w:t>
      </w:r>
      <w:proofErr w:type="gramEnd"/>
      <w:r w:rsidR="006F41CC" w:rsidRPr="00686D08">
        <w:rPr>
          <w:rFonts w:ascii="Arial" w:hAnsi="Arial" w:cs="Arial"/>
          <w:sz w:val="22"/>
          <w:szCs w:val="22"/>
        </w:rPr>
        <w:t xml:space="preserve"> (Twitter, Facebook, LinkedIn), websites</w:t>
      </w:r>
      <w:r w:rsidRPr="00686D08">
        <w:rPr>
          <w:rFonts w:ascii="Arial" w:hAnsi="Arial" w:cs="Arial"/>
          <w:sz w:val="22"/>
          <w:szCs w:val="22"/>
        </w:rPr>
        <w:t xml:space="preserve"> and newsletters</w:t>
      </w:r>
      <w:r w:rsidR="22113867" w:rsidRPr="00686D08">
        <w:rPr>
          <w:rFonts w:ascii="Arial" w:hAnsi="Arial" w:cs="Arial"/>
          <w:sz w:val="22"/>
          <w:szCs w:val="22"/>
        </w:rPr>
        <w:t>. You will be familiar with website editing.</w:t>
      </w:r>
    </w:p>
    <w:p w14:paraId="0D086665" w14:textId="2B22BAB1" w:rsidR="001D728C" w:rsidRPr="00686D08" w:rsidRDefault="009054A5" w:rsidP="00686D08">
      <w:pPr>
        <w:pStyle w:val="ListParagraph"/>
        <w:numPr>
          <w:ilvl w:val="0"/>
          <w:numId w:val="6"/>
        </w:numPr>
        <w:tabs>
          <w:tab w:val="num" w:pos="360"/>
        </w:tabs>
        <w:autoSpaceDE w:val="0"/>
        <w:autoSpaceDN w:val="0"/>
        <w:adjustRightInd w:val="0"/>
        <w:spacing w:before="100" w:after="100"/>
        <w:ind w:left="284"/>
        <w:rPr>
          <w:rFonts w:ascii="Arial" w:hAnsi="Arial" w:cs="Arial"/>
          <w:sz w:val="22"/>
          <w:szCs w:val="22"/>
        </w:rPr>
      </w:pPr>
      <w:r w:rsidRPr="00686D08">
        <w:rPr>
          <w:rFonts w:ascii="Arial" w:hAnsi="Arial" w:cs="Arial"/>
          <w:sz w:val="22"/>
          <w:szCs w:val="22"/>
        </w:rPr>
        <w:t xml:space="preserve">Clear and persuasive writing for multiple audiences across various channels, </w:t>
      </w:r>
      <w:r w:rsidR="12C92F21" w:rsidRPr="00686D08">
        <w:rPr>
          <w:rFonts w:ascii="Arial" w:hAnsi="Arial" w:cs="Arial"/>
          <w:sz w:val="22"/>
          <w:szCs w:val="22"/>
        </w:rPr>
        <w:t xml:space="preserve">you can use </w:t>
      </w:r>
      <w:r w:rsidRPr="00686D08">
        <w:rPr>
          <w:rFonts w:ascii="Arial" w:hAnsi="Arial" w:cs="Arial"/>
          <w:sz w:val="22"/>
          <w:szCs w:val="22"/>
        </w:rPr>
        <w:t xml:space="preserve">the key features of different </w:t>
      </w:r>
      <w:r w:rsidR="00926E7A" w:rsidRPr="00686D08">
        <w:rPr>
          <w:rFonts w:ascii="Arial" w:hAnsi="Arial" w:cs="Arial"/>
          <w:sz w:val="22"/>
          <w:szCs w:val="22"/>
        </w:rPr>
        <w:t>types of media to their full effectiveness</w:t>
      </w:r>
      <w:r w:rsidR="00486207" w:rsidRPr="00686D08">
        <w:rPr>
          <w:rFonts w:ascii="Arial" w:hAnsi="Arial" w:cs="Arial"/>
          <w:sz w:val="22"/>
          <w:szCs w:val="22"/>
        </w:rPr>
        <w:t xml:space="preserve">. </w:t>
      </w:r>
    </w:p>
    <w:p w14:paraId="636E7861" w14:textId="7DFD125B" w:rsidR="00926E7A" w:rsidRPr="00686D08" w:rsidRDefault="3FE46095" w:rsidP="00686D08">
      <w:pPr>
        <w:pStyle w:val="ListParagraph"/>
        <w:numPr>
          <w:ilvl w:val="0"/>
          <w:numId w:val="6"/>
        </w:numPr>
        <w:tabs>
          <w:tab w:val="num" w:pos="360"/>
        </w:tabs>
        <w:autoSpaceDE w:val="0"/>
        <w:autoSpaceDN w:val="0"/>
        <w:adjustRightInd w:val="0"/>
        <w:spacing w:before="100" w:after="100"/>
        <w:ind w:left="284"/>
        <w:rPr>
          <w:rFonts w:ascii="Arial" w:hAnsi="Arial" w:cs="Arial"/>
          <w:sz w:val="22"/>
          <w:szCs w:val="22"/>
        </w:rPr>
      </w:pPr>
      <w:r w:rsidRPr="00686D08">
        <w:rPr>
          <w:rFonts w:ascii="Arial" w:hAnsi="Arial" w:cs="Arial"/>
          <w:sz w:val="22"/>
          <w:szCs w:val="22"/>
        </w:rPr>
        <w:t>Demonstrable interest in heritage policy and political awareness, you are aware of the main issues facing the heritage sector.</w:t>
      </w:r>
    </w:p>
    <w:p w14:paraId="57DDBBF2" w14:textId="68A4DFA6" w:rsidR="00926E7A" w:rsidRPr="00686D08" w:rsidRDefault="3FE46095" w:rsidP="00686D08">
      <w:pPr>
        <w:pStyle w:val="ListParagraph"/>
        <w:numPr>
          <w:ilvl w:val="0"/>
          <w:numId w:val="6"/>
        </w:numPr>
        <w:tabs>
          <w:tab w:val="num" w:pos="360"/>
        </w:tabs>
        <w:autoSpaceDE w:val="0"/>
        <w:autoSpaceDN w:val="0"/>
        <w:adjustRightInd w:val="0"/>
        <w:spacing w:before="100" w:after="100"/>
        <w:ind w:left="284"/>
        <w:rPr>
          <w:rFonts w:ascii="Arial" w:hAnsi="Arial" w:cs="Arial"/>
          <w:sz w:val="22"/>
          <w:szCs w:val="22"/>
        </w:rPr>
      </w:pPr>
      <w:r w:rsidRPr="00686D08">
        <w:rPr>
          <w:rFonts w:ascii="Arial" w:hAnsi="Arial" w:cs="Arial"/>
          <w:sz w:val="22"/>
          <w:szCs w:val="22"/>
        </w:rPr>
        <w:t>Strong research skills, you will be familiar with the key sources of political and sector information, as well as some experience in horizon scanning to identify emerging trends.  You can distil multiple information channels into summaries and usable comms products.</w:t>
      </w:r>
    </w:p>
    <w:p w14:paraId="772523ED" w14:textId="3876B952" w:rsidR="530F094D" w:rsidRPr="00686D08" w:rsidRDefault="3FE46095" w:rsidP="00686D08">
      <w:pPr>
        <w:pStyle w:val="ListParagraph"/>
        <w:numPr>
          <w:ilvl w:val="0"/>
          <w:numId w:val="6"/>
        </w:numPr>
        <w:tabs>
          <w:tab w:val="num" w:pos="360"/>
        </w:tabs>
        <w:spacing w:before="100" w:after="100"/>
        <w:ind w:left="284"/>
        <w:rPr>
          <w:rFonts w:ascii="Arial" w:hAnsi="Arial" w:cs="Arial"/>
          <w:sz w:val="22"/>
          <w:szCs w:val="22"/>
        </w:rPr>
      </w:pPr>
      <w:r w:rsidRPr="00686D08">
        <w:rPr>
          <w:rFonts w:ascii="Arial" w:hAnsi="Arial" w:cs="Arial"/>
          <w:sz w:val="22"/>
          <w:szCs w:val="22"/>
        </w:rPr>
        <w:t>A proficient Stakeholder manager,</w:t>
      </w:r>
      <w:r w:rsidR="1CFFE54A" w:rsidRPr="00686D08">
        <w:rPr>
          <w:rFonts w:ascii="Arial" w:hAnsi="Arial" w:cs="Arial"/>
          <w:sz w:val="22"/>
          <w:szCs w:val="22"/>
        </w:rPr>
        <w:t xml:space="preserve"> you </w:t>
      </w:r>
      <w:proofErr w:type="gramStart"/>
      <w:r w:rsidR="1CFFE54A" w:rsidRPr="00686D08">
        <w:rPr>
          <w:rFonts w:ascii="Arial" w:hAnsi="Arial" w:cs="Arial"/>
          <w:sz w:val="22"/>
          <w:szCs w:val="22"/>
        </w:rPr>
        <w:t>have the ability to</w:t>
      </w:r>
      <w:proofErr w:type="gramEnd"/>
      <w:r w:rsidR="1CFFE54A" w:rsidRPr="00686D08">
        <w:rPr>
          <w:rFonts w:ascii="Arial" w:hAnsi="Arial" w:cs="Arial"/>
          <w:sz w:val="22"/>
          <w:szCs w:val="22"/>
        </w:rPr>
        <w:t xml:space="preserve"> build strong working relationships with Alliance members, politicians and other sector contacts.</w:t>
      </w:r>
    </w:p>
    <w:p w14:paraId="238E76F2" w14:textId="67A7301C" w:rsidR="530F094D" w:rsidRPr="00686D08" w:rsidRDefault="005C0DF7" w:rsidP="00686D08">
      <w:pPr>
        <w:pStyle w:val="ListParagraph"/>
        <w:numPr>
          <w:ilvl w:val="0"/>
          <w:numId w:val="6"/>
        </w:numPr>
        <w:tabs>
          <w:tab w:val="num" w:pos="360"/>
        </w:tabs>
        <w:spacing w:before="100" w:after="100"/>
        <w:ind w:left="284"/>
        <w:rPr>
          <w:rFonts w:ascii="Arial" w:hAnsi="Arial" w:cs="Arial"/>
          <w:sz w:val="22"/>
          <w:szCs w:val="22"/>
        </w:rPr>
      </w:pPr>
      <w:r w:rsidRPr="00686D08">
        <w:rPr>
          <w:rFonts w:ascii="Arial" w:hAnsi="Arial" w:cs="Arial"/>
          <w:sz w:val="22"/>
          <w:szCs w:val="22"/>
        </w:rPr>
        <w:t xml:space="preserve">An efficient project manager, you can manage a busy workload and </w:t>
      </w:r>
      <w:r w:rsidR="00221FE0" w:rsidRPr="00686D08">
        <w:rPr>
          <w:rFonts w:ascii="Arial" w:hAnsi="Arial" w:cs="Arial"/>
          <w:sz w:val="22"/>
          <w:szCs w:val="22"/>
        </w:rPr>
        <w:t xml:space="preserve">deliver on multiple workstreams through prioritisation and </w:t>
      </w:r>
      <w:r w:rsidR="00E31728" w:rsidRPr="00686D08">
        <w:rPr>
          <w:rFonts w:ascii="Arial" w:hAnsi="Arial" w:cs="Arial"/>
          <w:sz w:val="22"/>
          <w:szCs w:val="22"/>
        </w:rPr>
        <w:t xml:space="preserve">excellent time management. </w:t>
      </w:r>
    </w:p>
    <w:p w14:paraId="17D2F690" w14:textId="77777777" w:rsidR="00926E7A" w:rsidRPr="00686D08" w:rsidRDefault="00926E7A" w:rsidP="00686D08">
      <w:pPr>
        <w:tabs>
          <w:tab w:val="num" w:pos="360"/>
        </w:tabs>
        <w:autoSpaceDE w:val="0"/>
        <w:autoSpaceDN w:val="0"/>
        <w:adjustRightInd w:val="0"/>
        <w:spacing w:before="100" w:after="100"/>
        <w:ind w:left="284"/>
        <w:rPr>
          <w:rFonts w:ascii="Arial" w:hAnsi="Arial" w:cs="Arial"/>
        </w:rPr>
      </w:pPr>
    </w:p>
    <w:p w14:paraId="09105F44" w14:textId="77408682" w:rsidR="00B8179E" w:rsidRPr="00686D08" w:rsidRDefault="00B8179E" w:rsidP="00686D08">
      <w:pPr>
        <w:tabs>
          <w:tab w:val="num" w:pos="360"/>
        </w:tabs>
        <w:autoSpaceDE w:val="0"/>
        <w:autoSpaceDN w:val="0"/>
        <w:adjustRightInd w:val="0"/>
        <w:spacing w:before="100" w:after="100"/>
        <w:ind w:left="284"/>
        <w:rPr>
          <w:rFonts w:ascii="Arial" w:hAnsi="Arial" w:cs="Arial"/>
          <w:u w:val="single"/>
        </w:rPr>
      </w:pPr>
      <w:r w:rsidRPr="00686D08">
        <w:rPr>
          <w:rFonts w:ascii="Arial" w:hAnsi="Arial" w:cs="Arial"/>
          <w:u w:val="single"/>
        </w:rPr>
        <w:t>Desirable</w:t>
      </w:r>
    </w:p>
    <w:p w14:paraId="75AA8A58" w14:textId="5A12B9AF" w:rsidR="18BE5458" w:rsidRPr="00686D08" w:rsidRDefault="18BE5458" w:rsidP="00686D08">
      <w:pPr>
        <w:pStyle w:val="ListParagraph"/>
        <w:numPr>
          <w:ilvl w:val="0"/>
          <w:numId w:val="6"/>
        </w:numPr>
        <w:tabs>
          <w:tab w:val="num" w:pos="360"/>
        </w:tabs>
        <w:spacing w:before="100" w:after="100"/>
        <w:ind w:left="284"/>
        <w:rPr>
          <w:rFonts w:ascii="Arial" w:hAnsi="Arial" w:cs="Arial"/>
          <w:sz w:val="22"/>
          <w:szCs w:val="22"/>
        </w:rPr>
      </w:pPr>
      <w:r w:rsidRPr="00686D08">
        <w:rPr>
          <w:rFonts w:ascii="Arial" w:hAnsi="Arial" w:cs="Arial"/>
          <w:sz w:val="22"/>
          <w:szCs w:val="22"/>
        </w:rPr>
        <w:t xml:space="preserve">Experience of working in a membership </w:t>
      </w:r>
      <w:r w:rsidR="3F8C7E09" w:rsidRPr="00686D08">
        <w:rPr>
          <w:rFonts w:ascii="Arial" w:hAnsi="Arial" w:cs="Arial"/>
          <w:sz w:val="22"/>
          <w:szCs w:val="22"/>
        </w:rPr>
        <w:t>organisation.</w:t>
      </w:r>
      <w:r w:rsidRPr="00686D08">
        <w:rPr>
          <w:rFonts w:ascii="Arial" w:hAnsi="Arial" w:cs="Arial"/>
          <w:sz w:val="22"/>
          <w:szCs w:val="22"/>
        </w:rPr>
        <w:t xml:space="preserve"> </w:t>
      </w:r>
    </w:p>
    <w:p w14:paraId="0838E1E6" w14:textId="423DF19B" w:rsidR="00B8179E" w:rsidRPr="00686D08" w:rsidRDefault="00B8179E" w:rsidP="00686D08">
      <w:pPr>
        <w:pStyle w:val="ListParagraph"/>
        <w:numPr>
          <w:ilvl w:val="0"/>
          <w:numId w:val="6"/>
        </w:numPr>
        <w:tabs>
          <w:tab w:val="num" w:pos="360"/>
        </w:tabs>
        <w:autoSpaceDE w:val="0"/>
        <w:autoSpaceDN w:val="0"/>
        <w:adjustRightInd w:val="0"/>
        <w:spacing w:before="100" w:after="100"/>
        <w:ind w:left="284"/>
        <w:rPr>
          <w:rFonts w:ascii="Arial" w:hAnsi="Arial" w:cs="Arial"/>
          <w:sz w:val="22"/>
          <w:szCs w:val="22"/>
        </w:rPr>
      </w:pPr>
      <w:r w:rsidRPr="00686D08">
        <w:rPr>
          <w:rFonts w:ascii="Arial" w:hAnsi="Arial" w:cs="Arial"/>
          <w:sz w:val="22"/>
          <w:szCs w:val="22"/>
        </w:rPr>
        <w:t xml:space="preserve">Experience </w:t>
      </w:r>
      <w:r w:rsidR="001D728C" w:rsidRPr="00686D08">
        <w:rPr>
          <w:rFonts w:ascii="Arial" w:hAnsi="Arial" w:cs="Arial"/>
          <w:sz w:val="22"/>
          <w:szCs w:val="22"/>
        </w:rPr>
        <w:t>with website coding, specifically</w:t>
      </w:r>
      <w:r w:rsidR="00D341A7" w:rsidRPr="00686D08">
        <w:rPr>
          <w:rFonts w:ascii="Arial" w:hAnsi="Arial" w:cs="Arial"/>
          <w:sz w:val="22"/>
          <w:szCs w:val="22"/>
        </w:rPr>
        <w:t xml:space="preserve"> </w:t>
      </w:r>
      <w:r w:rsidR="7631DD51" w:rsidRPr="00686D08">
        <w:rPr>
          <w:rFonts w:ascii="Arial" w:hAnsi="Arial" w:cs="Arial"/>
          <w:sz w:val="22"/>
          <w:szCs w:val="22"/>
        </w:rPr>
        <w:t>html</w:t>
      </w:r>
      <w:r w:rsidR="086CF512" w:rsidRPr="00686D08">
        <w:rPr>
          <w:rFonts w:ascii="Arial" w:hAnsi="Arial" w:cs="Arial"/>
          <w:sz w:val="22"/>
          <w:szCs w:val="22"/>
        </w:rPr>
        <w:t>, and</w:t>
      </w:r>
      <w:r w:rsidR="291E52AF" w:rsidRPr="00686D08">
        <w:rPr>
          <w:rFonts w:ascii="Arial" w:hAnsi="Arial" w:cs="Arial"/>
          <w:sz w:val="22"/>
          <w:szCs w:val="22"/>
        </w:rPr>
        <w:t xml:space="preserve"> web design</w:t>
      </w:r>
      <w:r w:rsidR="7000235D" w:rsidRPr="00686D08">
        <w:rPr>
          <w:rFonts w:ascii="Arial" w:hAnsi="Arial" w:cs="Arial"/>
          <w:sz w:val="22"/>
          <w:szCs w:val="22"/>
        </w:rPr>
        <w:t>.</w:t>
      </w:r>
    </w:p>
    <w:p w14:paraId="338F7230" w14:textId="3141102E" w:rsidR="291E52AF" w:rsidRPr="00686D08" w:rsidRDefault="2A3BB939" w:rsidP="00686D08">
      <w:pPr>
        <w:pStyle w:val="ListParagraph"/>
        <w:numPr>
          <w:ilvl w:val="0"/>
          <w:numId w:val="6"/>
        </w:numPr>
        <w:tabs>
          <w:tab w:val="num" w:pos="360"/>
        </w:tabs>
        <w:spacing w:before="100" w:after="100"/>
        <w:ind w:left="284"/>
        <w:rPr>
          <w:rFonts w:ascii="Arial" w:hAnsi="Arial" w:cs="Arial"/>
          <w:sz w:val="22"/>
          <w:szCs w:val="22"/>
        </w:rPr>
      </w:pPr>
      <w:r w:rsidRPr="00686D08">
        <w:rPr>
          <w:rFonts w:ascii="Arial" w:hAnsi="Arial" w:cs="Arial"/>
          <w:sz w:val="22"/>
          <w:szCs w:val="22"/>
        </w:rPr>
        <w:t>Knowledge of Adobe Creative Cloud programmes and Canva (or similar software), with the ability to edit and typeset documents and visuals</w:t>
      </w:r>
      <w:r w:rsidR="684A7308" w:rsidRPr="00686D08">
        <w:rPr>
          <w:rFonts w:ascii="Arial" w:hAnsi="Arial" w:cs="Arial"/>
          <w:sz w:val="22"/>
          <w:szCs w:val="22"/>
        </w:rPr>
        <w:t>.</w:t>
      </w:r>
    </w:p>
    <w:p w14:paraId="7FAAFFEC" w14:textId="70238552" w:rsidR="00D341A7" w:rsidRPr="00686D08" w:rsidRDefault="00D341A7" w:rsidP="00686D08">
      <w:pPr>
        <w:pStyle w:val="ListParagraph"/>
        <w:numPr>
          <w:ilvl w:val="0"/>
          <w:numId w:val="6"/>
        </w:numPr>
        <w:tabs>
          <w:tab w:val="num" w:pos="360"/>
        </w:tabs>
        <w:autoSpaceDE w:val="0"/>
        <w:autoSpaceDN w:val="0"/>
        <w:adjustRightInd w:val="0"/>
        <w:spacing w:before="100" w:after="100"/>
        <w:ind w:left="284"/>
        <w:rPr>
          <w:rFonts w:ascii="Arial" w:hAnsi="Arial" w:cs="Arial"/>
          <w:sz w:val="22"/>
          <w:szCs w:val="22"/>
        </w:rPr>
      </w:pPr>
      <w:r w:rsidRPr="00686D08">
        <w:rPr>
          <w:rFonts w:ascii="Arial" w:hAnsi="Arial" w:cs="Arial"/>
          <w:sz w:val="22"/>
          <w:szCs w:val="22"/>
        </w:rPr>
        <w:t>Events experience</w:t>
      </w:r>
      <w:r w:rsidR="684A7308" w:rsidRPr="00686D08">
        <w:rPr>
          <w:rFonts w:ascii="Arial" w:hAnsi="Arial" w:cs="Arial"/>
          <w:sz w:val="22"/>
          <w:szCs w:val="22"/>
        </w:rPr>
        <w:t>.</w:t>
      </w:r>
      <w:r w:rsidRPr="00686D08">
        <w:rPr>
          <w:rFonts w:ascii="Arial" w:hAnsi="Arial" w:cs="Arial"/>
          <w:sz w:val="22"/>
          <w:szCs w:val="22"/>
        </w:rPr>
        <w:t xml:space="preserve"> </w:t>
      </w:r>
    </w:p>
    <w:p w14:paraId="502F9DCD" w14:textId="7BC6C985" w:rsidR="00D341A7" w:rsidRPr="00686D08" w:rsidRDefault="00D341A7" w:rsidP="00686D08">
      <w:pPr>
        <w:pStyle w:val="ListParagraph"/>
        <w:numPr>
          <w:ilvl w:val="0"/>
          <w:numId w:val="6"/>
        </w:numPr>
        <w:tabs>
          <w:tab w:val="num" w:pos="360"/>
        </w:tabs>
        <w:autoSpaceDE w:val="0"/>
        <w:autoSpaceDN w:val="0"/>
        <w:adjustRightInd w:val="0"/>
        <w:spacing w:before="100" w:after="100"/>
        <w:ind w:left="284"/>
        <w:rPr>
          <w:rFonts w:ascii="Arial" w:hAnsi="Arial" w:cs="Arial"/>
          <w:sz w:val="22"/>
          <w:szCs w:val="22"/>
        </w:rPr>
      </w:pPr>
      <w:r w:rsidRPr="00686D08">
        <w:rPr>
          <w:rFonts w:ascii="Arial" w:hAnsi="Arial" w:cs="Arial"/>
          <w:sz w:val="22"/>
          <w:szCs w:val="22"/>
        </w:rPr>
        <w:t>Line management experience (you will manage interns at</w:t>
      </w:r>
      <w:r w:rsidR="00906D11" w:rsidRPr="00686D08">
        <w:rPr>
          <w:rFonts w:ascii="Arial" w:hAnsi="Arial" w:cs="Arial"/>
          <w:sz w:val="22"/>
          <w:szCs w:val="22"/>
        </w:rPr>
        <w:t xml:space="preserve"> THA)</w:t>
      </w:r>
      <w:r w:rsidR="0D9287CC" w:rsidRPr="00686D08">
        <w:rPr>
          <w:rFonts w:ascii="Arial" w:hAnsi="Arial" w:cs="Arial"/>
          <w:sz w:val="22"/>
          <w:szCs w:val="22"/>
        </w:rPr>
        <w:t>.</w:t>
      </w:r>
    </w:p>
    <w:p w14:paraId="1B0888CD" w14:textId="77777777" w:rsidR="004433AE" w:rsidRPr="00686D08" w:rsidRDefault="004433AE" w:rsidP="00686D08">
      <w:pPr>
        <w:tabs>
          <w:tab w:val="num" w:pos="360"/>
        </w:tabs>
        <w:autoSpaceDE w:val="0"/>
        <w:autoSpaceDN w:val="0"/>
        <w:adjustRightInd w:val="0"/>
        <w:spacing w:before="100" w:after="100" w:line="240" w:lineRule="auto"/>
        <w:ind w:left="284"/>
        <w:rPr>
          <w:rFonts w:ascii="Arial" w:hAnsi="Arial" w:cs="Arial"/>
        </w:rPr>
      </w:pPr>
    </w:p>
    <w:p w14:paraId="794216A8" w14:textId="5FAA686B" w:rsidR="00D723AC" w:rsidRPr="00686D08" w:rsidRDefault="00DB36A7" w:rsidP="00686D08">
      <w:pPr>
        <w:tabs>
          <w:tab w:val="num" w:pos="360"/>
        </w:tabs>
        <w:autoSpaceDE w:val="0"/>
        <w:autoSpaceDN w:val="0"/>
        <w:adjustRightInd w:val="0"/>
        <w:spacing w:before="100" w:after="100" w:line="240" w:lineRule="auto"/>
        <w:ind w:left="284"/>
        <w:rPr>
          <w:rFonts w:ascii="Arial" w:hAnsi="Arial" w:cs="Arial"/>
        </w:rPr>
      </w:pPr>
      <w:r w:rsidRPr="00686D08">
        <w:rPr>
          <w:rFonts w:ascii="Arial" w:hAnsi="Arial" w:cs="Arial"/>
        </w:rPr>
        <w:t xml:space="preserve">You can find the full job </w:t>
      </w:r>
      <w:r w:rsidR="003B3E2E" w:rsidRPr="00686D08">
        <w:rPr>
          <w:rFonts w:ascii="Arial" w:hAnsi="Arial" w:cs="Arial"/>
        </w:rPr>
        <w:t>description</w:t>
      </w:r>
      <w:r w:rsidRPr="00686D08">
        <w:rPr>
          <w:rFonts w:ascii="Arial" w:hAnsi="Arial" w:cs="Arial"/>
        </w:rPr>
        <w:t xml:space="preserve"> on our website. If you have any questions about the role, or would like an informal conversation ahead of applying, please get in touch with </w:t>
      </w:r>
      <w:r w:rsidR="00AF0EDB" w:rsidRPr="00686D08">
        <w:rPr>
          <w:rFonts w:ascii="Arial" w:hAnsi="Arial" w:cs="Arial"/>
        </w:rPr>
        <w:t>either the outgoing Communications Man</w:t>
      </w:r>
      <w:r w:rsidR="4C71D63B" w:rsidRPr="00686D08">
        <w:rPr>
          <w:rFonts w:ascii="Arial" w:hAnsi="Arial" w:cs="Arial"/>
        </w:rPr>
        <w:t>a</w:t>
      </w:r>
      <w:r w:rsidR="00AF0EDB" w:rsidRPr="00686D08">
        <w:rPr>
          <w:rFonts w:ascii="Arial" w:hAnsi="Arial" w:cs="Arial"/>
        </w:rPr>
        <w:t xml:space="preserve">ger Daniella </w:t>
      </w:r>
      <w:r w:rsidR="00F850BE" w:rsidRPr="00686D08">
        <w:rPr>
          <w:rFonts w:ascii="Arial" w:hAnsi="Arial" w:cs="Arial"/>
        </w:rPr>
        <w:t>Briscoe-Peaple,</w:t>
      </w:r>
      <w:r w:rsidR="00067D30" w:rsidRPr="00686D08">
        <w:rPr>
          <w:rFonts w:ascii="Arial" w:hAnsi="Arial" w:cs="Arial"/>
        </w:rPr>
        <w:t xml:space="preserve"> (</w:t>
      </w:r>
      <w:hyperlink r:id="rId10">
        <w:r w:rsidR="00067D30" w:rsidRPr="00686D08">
          <w:rPr>
            <w:rStyle w:val="Hyperlink"/>
            <w:rFonts w:ascii="Arial" w:hAnsi="Arial" w:cs="Arial"/>
          </w:rPr>
          <w:t>comms@theheritagealliance.org.uk</w:t>
        </w:r>
      </w:hyperlink>
      <w:r w:rsidR="00067D30" w:rsidRPr="00686D08">
        <w:rPr>
          <w:rFonts w:ascii="Arial" w:hAnsi="Arial" w:cs="Arial"/>
        </w:rPr>
        <w:t xml:space="preserve">), </w:t>
      </w:r>
      <w:r w:rsidR="00F850BE" w:rsidRPr="00686D08">
        <w:rPr>
          <w:rFonts w:ascii="Arial" w:hAnsi="Arial" w:cs="Arial"/>
        </w:rPr>
        <w:t xml:space="preserve">or </w:t>
      </w:r>
      <w:r w:rsidRPr="00686D08">
        <w:rPr>
          <w:rFonts w:ascii="Arial" w:hAnsi="Arial" w:cs="Arial"/>
        </w:rPr>
        <w:t>our CEO, Lizzie</w:t>
      </w:r>
      <w:r w:rsidR="00733811" w:rsidRPr="00686D08">
        <w:rPr>
          <w:rFonts w:ascii="Arial" w:hAnsi="Arial" w:cs="Arial"/>
        </w:rPr>
        <w:t>,</w:t>
      </w:r>
      <w:r w:rsidRPr="00686D08">
        <w:rPr>
          <w:rFonts w:ascii="Arial" w:hAnsi="Arial" w:cs="Arial"/>
        </w:rPr>
        <w:t xml:space="preserve"> </w:t>
      </w:r>
      <w:r w:rsidR="00733811" w:rsidRPr="00686D08">
        <w:rPr>
          <w:rFonts w:ascii="Arial" w:hAnsi="Arial" w:cs="Arial"/>
        </w:rPr>
        <w:t>(</w:t>
      </w:r>
      <w:hyperlink r:id="rId11">
        <w:r w:rsidR="003B3E2E" w:rsidRPr="00686D08">
          <w:rPr>
            <w:rStyle w:val="Hyperlink"/>
            <w:rFonts w:ascii="Arial" w:hAnsi="Arial" w:cs="Arial"/>
          </w:rPr>
          <w:t>lizzie.glithero-west@theheritagealliance.org.uk</w:t>
        </w:r>
      </w:hyperlink>
      <w:r w:rsidR="003B3E2E" w:rsidRPr="00686D08">
        <w:rPr>
          <w:rFonts w:ascii="Arial" w:hAnsi="Arial" w:cs="Arial"/>
        </w:rPr>
        <w:t xml:space="preserve">). </w:t>
      </w:r>
    </w:p>
    <w:p w14:paraId="49FC1177" w14:textId="77777777" w:rsidR="003B3E2E" w:rsidRPr="00686D08" w:rsidRDefault="003B3E2E" w:rsidP="00686D08">
      <w:pPr>
        <w:tabs>
          <w:tab w:val="num" w:pos="360"/>
        </w:tabs>
        <w:autoSpaceDE w:val="0"/>
        <w:autoSpaceDN w:val="0"/>
        <w:adjustRightInd w:val="0"/>
        <w:spacing w:before="100" w:after="100" w:line="240" w:lineRule="auto"/>
        <w:ind w:left="284"/>
        <w:rPr>
          <w:rFonts w:ascii="Arial" w:hAnsi="Arial" w:cs="Arial"/>
        </w:rPr>
      </w:pPr>
    </w:p>
    <w:p w14:paraId="61D65C66" w14:textId="26089697" w:rsidR="003B3E2E" w:rsidRPr="00686D08" w:rsidRDefault="003B3E2E" w:rsidP="00686D08">
      <w:pPr>
        <w:tabs>
          <w:tab w:val="num" w:pos="360"/>
        </w:tabs>
        <w:autoSpaceDE w:val="0"/>
        <w:autoSpaceDN w:val="0"/>
        <w:adjustRightInd w:val="0"/>
        <w:spacing w:before="100" w:after="100" w:line="240" w:lineRule="auto"/>
        <w:ind w:left="284"/>
        <w:rPr>
          <w:rFonts w:ascii="Arial" w:hAnsi="Arial" w:cs="Arial"/>
        </w:rPr>
      </w:pPr>
      <w:r w:rsidRPr="00686D08">
        <w:rPr>
          <w:rFonts w:ascii="Arial" w:hAnsi="Arial" w:cs="Arial"/>
        </w:rPr>
        <w:t>To apply for the role, please</w:t>
      </w:r>
      <w:r w:rsidR="00EB1BF3" w:rsidRPr="00686D08">
        <w:rPr>
          <w:rFonts w:ascii="Arial" w:hAnsi="Arial" w:cs="Arial"/>
        </w:rPr>
        <w:t xml:space="preserve"> send a copy of your CV and a completed application form t</w:t>
      </w:r>
      <w:r w:rsidR="00067D30" w:rsidRPr="00686D08">
        <w:rPr>
          <w:rFonts w:ascii="Arial" w:hAnsi="Arial" w:cs="Arial"/>
        </w:rPr>
        <w:t xml:space="preserve">o </w:t>
      </w:r>
      <w:hyperlink r:id="rId12" w:history="1">
        <w:r w:rsidR="0042174A" w:rsidRPr="00686D08">
          <w:rPr>
            <w:rStyle w:val="Hyperlink"/>
            <w:rFonts w:ascii="Arial" w:hAnsi="Arial" w:cs="Arial"/>
          </w:rPr>
          <w:t>projects@theheritagealliance.org.uk</w:t>
        </w:r>
      </w:hyperlink>
      <w:r w:rsidR="0042174A" w:rsidRPr="00686D08">
        <w:rPr>
          <w:rFonts w:ascii="Arial" w:hAnsi="Arial" w:cs="Arial"/>
        </w:rPr>
        <w:t xml:space="preserve"> </w:t>
      </w:r>
      <w:r w:rsidRPr="00686D08">
        <w:rPr>
          <w:rFonts w:ascii="Arial" w:hAnsi="Arial" w:cs="Arial"/>
        </w:rPr>
        <w:t xml:space="preserve">by </w:t>
      </w:r>
      <w:r w:rsidR="00C408AD" w:rsidRPr="00686D08">
        <w:rPr>
          <w:rFonts w:ascii="Arial" w:hAnsi="Arial" w:cs="Arial"/>
        </w:rPr>
        <w:t>23.59 on 14</w:t>
      </w:r>
      <w:r w:rsidR="00C408AD" w:rsidRPr="00686D08">
        <w:rPr>
          <w:rFonts w:ascii="Arial" w:hAnsi="Arial" w:cs="Arial"/>
          <w:vertAlign w:val="superscript"/>
        </w:rPr>
        <w:t>th</w:t>
      </w:r>
      <w:r w:rsidR="00C408AD" w:rsidRPr="00686D08">
        <w:rPr>
          <w:rFonts w:ascii="Arial" w:hAnsi="Arial" w:cs="Arial"/>
        </w:rPr>
        <w:t xml:space="preserve"> February. Interviews for successful candidates will be held via Zoom on </w:t>
      </w:r>
      <w:r w:rsidR="00CC6E73" w:rsidRPr="00686D08">
        <w:rPr>
          <w:rFonts w:ascii="Arial" w:hAnsi="Arial" w:cs="Arial"/>
        </w:rPr>
        <w:t>23</w:t>
      </w:r>
      <w:r w:rsidR="00CC6E73" w:rsidRPr="00686D08">
        <w:rPr>
          <w:rFonts w:ascii="Arial" w:hAnsi="Arial" w:cs="Arial"/>
          <w:vertAlign w:val="superscript"/>
        </w:rPr>
        <w:t>rd</w:t>
      </w:r>
      <w:r w:rsidR="00CC6E73" w:rsidRPr="00686D08">
        <w:rPr>
          <w:rFonts w:ascii="Arial" w:hAnsi="Arial" w:cs="Arial"/>
        </w:rPr>
        <w:t xml:space="preserve"> February. </w:t>
      </w:r>
    </w:p>
    <w:p w14:paraId="56E549C5" w14:textId="77777777" w:rsidR="000F30C1" w:rsidRPr="00686D08" w:rsidRDefault="000F30C1" w:rsidP="00686D08">
      <w:pPr>
        <w:tabs>
          <w:tab w:val="num" w:pos="360"/>
        </w:tabs>
        <w:autoSpaceDE w:val="0"/>
        <w:autoSpaceDN w:val="0"/>
        <w:adjustRightInd w:val="0"/>
        <w:spacing w:before="100" w:after="100" w:line="240" w:lineRule="auto"/>
        <w:ind w:left="284"/>
        <w:rPr>
          <w:rFonts w:ascii="Arial" w:hAnsi="Arial" w:cs="Arial"/>
        </w:rPr>
      </w:pPr>
    </w:p>
    <w:p w14:paraId="3E29BD10" w14:textId="77777777" w:rsidR="000F30C1" w:rsidRPr="00686D08" w:rsidRDefault="000F30C1" w:rsidP="00686D08">
      <w:pPr>
        <w:tabs>
          <w:tab w:val="num" w:pos="360"/>
        </w:tabs>
        <w:autoSpaceDE w:val="0"/>
        <w:autoSpaceDN w:val="0"/>
        <w:adjustRightInd w:val="0"/>
        <w:spacing w:before="100" w:after="100" w:line="240" w:lineRule="auto"/>
        <w:ind w:left="284" w:hanging="720"/>
        <w:rPr>
          <w:rFonts w:ascii="Arial" w:hAnsi="Arial" w:cs="Arial"/>
        </w:rPr>
      </w:pPr>
    </w:p>
    <w:p w14:paraId="3B2389B1" w14:textId="27537F51" w:rsidR="00CC6E73" w:rsidRPr="00686D08" w:rsidRDefault="00686D08" w:rsidP="00686D08">
      <w:pPr>
        <w:autoSpaceDE w:val="0"/>
        <w:autoSpaceDN w:val="0"/>
        <w:adjustRightInd w:val="0"/>
        <w:spacing w:before="100" w:after="100" w:line="240" w:lineRule="auto"/>
        <w:ind w:left="284"/>
        <w:rPr>
          <w:rFonts w:ascii="Arial" w:eastAsia="Times New Roman" w:hAnsi="Arial" w:cs="Arial"/>
          <w:b/>
          <w:bCs/>
          <w:lang w:eastAsia="en-GB"/>
        </w:rPr>
      </w:pPr>
      <w:r w:rsidRPr="00686D08">
        <w:rPr>
          <w:rFonts w:ascii="Arial" w:eastAsia="Times New Roman" w:hAnsi="Arial" w:cs="Arial"/>
          <w:b/>
          <w:bCs/>
          <w:lang w:eastAsia="en-GB"/>
        </w:rPr>
        <w:t>Communications Manager</w:t>
      </w:r>
    </w:p>
    <w:p w14:paraId="2F618A94" w14:textId="77777777" w:rsidR="00CC6E73" w:rsidRPr="00686D08" w:rsidRDefault="00CC6E73" w:rsidP="00686D08">
      <w:pPr>
        <w:autoSpaceDE w:val="0"/>
        <w:autoSpaceDN w:val="0"/>
        <w:adjustRightInd w:val="0"/>
        <w:spacing w:before="100" w:after="100" w:line="240" w:lineRule="auto"/>
        <w:ind w:left="284"/>
        <w:rPr>
          <w:rFonts w:ascii="Arial" w:eastAsia="Times New Roman" w:hAnsi="Arial" w:cs="Arial"/>
          <w:b/>
          <w:bCs/>
          <w:lang w:eastAsia="en-GB"/>
        </w:rPr>
      </w:pPr>
    </w:p>
    <w:p w14:paraId="7C7F54FA" w14:textId="521A03ED" w:rsidR="00CC6E73" w:rsidRPr="00686D08" w:rsidRDefault="00CC6E73" w:rsidP="00686D08">
      <w:pPr>
        <w:autoSpaceDE w:val="0"/>
        <w:autoSpaceDN w:val="0"/>
        <w:adjustRightInd w:val="0"/>
        <w:spacing w:before="100" w:after="100" w:line="240" w:lineRule="auto"/>
        <w:ind w:left="284"/>
        <w:rPr>
          <w:rFonts w:ascii="Arial" w:eastAsia="Times New Roman" w:hAnsi="Arial" w:cs="Arial"/>
          <w:b/>
          <w:bCs/>
          <w:lang w:eastAsia="en-GB"/>
        </w:rPr>
      </w:pPr>
      <w:r w:rsidRPr="00686D08">
        <w:rPr>
          <w:rFonts w:ascii="Arial" w:eastAsia="Times New Roman" w:hAnsi="Arial" w:cs="Arial"/>
          <w:b/>
          <w:bCs/>
          <w:lang w:eastAsia="en-GB"/>
        </w:rPr>
        <w:t>Job Description</w:t>
      </w:r>
    </w:p>
    <w:p w14:paraId="31A053C7" w14:textId="77777777" w:rsidR="00CC6E73" w:rsidRPr="00686D08" w:rsidRDefault="00CC6E73" w:rsidP="00686D08">
      <w:pPr>
        <w:autoSpaceDE w:val="0"/>
        <w:autoSpaceDN w:val="0"/>
        <w:adjustRightInd w:val="0"/>
        <w:spacing w:before="100" w:after="100" w:line="240" w:lineRule="auto"/>
        <w:ind w:left="284"/>
        <w:rPr>
          <w:rFonts w:ascii="Arial" w:eastAsia="Times New Roman" w:hAnsi="Arial" w:cs="Arial"/>
          <w:b/>
          <w:bCs/>
          <w:lang w:eastAsia="en-GB"/>
        </w:rPr>
      </w:pPr>
    </w:p>
    <w:p w14:paraId="6911733D" w14:textId="5D661E2C" w:rsidR="000B5853" w:rsidRPr="00686D08" w:rsidRDefault="000B5853" w:rsidP="00686D08">
      <w:pPr>
        <w:autoSpaceDE w:val="0"/>
        <w:autoSpaceDN w:val="0"/>
        <w:adjustRightInd w:val="0"/>
        <w:spacing w:before="100" w:after="100" w:line="240" w:lineRule="auto"/>
        <w:ind w:left="284"/>
        <w:contextualSpacing/>
        <w:rPr>
          <w:rFonts w:ascii="Arial" w:eastAsia="Times New Roman" w:hAnsi="Arial" w:cs="Arial"/>
          <w:b/>
          <w:bCs/>
          <w:lang w:eastAsia="en-GB"/>
        </w:rPr>
      </w:pPr>
      <w:r w:rsidRPr="00686D08">
        <w:rPr>
          <w:rFonts w:ascii="Arial" w:eastAsia="Times New Roman" w:hAnsi="Arial" w:cs="Arial"/>
          <w:b/>
          <w:bCs/>
          <w:lang w:eastAsia="en-GB"/>
        </w:rPr>
        <w:t>Key Tasks:</w:t>
      </w:r>
    </w:p>
    <w:p w14:paraId="653A2E47" w14:textId="77777777" w:rsidR="005A2444" w:rsidRPr="00686D08" w:rsidRDefault="005A2444" w:rsidP="00686D08">
      <w:pPr>
        <w:autoSpaceDE w:val="0"/>
        <w:autoSpaceDN w:val="0"/>
        <w:adjustRightInd w:val="0"/>
        <w:spacing w:before="100" w:after="100" w:line="240" w:lineRule="auto"/>
        <w:ind w:left="284"/>
        <w:contextualSpacing/>
        <w:rPr>
          <w:rFonts w:ascii="Arial" w:eastAsia="Times New Roman" w:hAnsi="Arial" w:cs="Arial"/>
          <w:b/>
          <w:bCs/>
          <w:lang w:eastAsia="en-GB"/>
        </w:rPr>
      </w:pPr>
    </w:p>
    <w:p w14:paraId="00E05A80" w14:textId="50E6456A" w:rsidR="001708B1" w:rsidRPr="00686D08" w:rsidRDefault="001708B1" w:rsidP="00686D08">
      <w:pPr>
        <w:autoSpaceDE w:val="0"/>
        <w:spacing w:before="100" w:after="100" w:line="240" w:lineRule="auto"/>
        <w:ind w:left="284"/>
        <w:contextualSpacing/>
        <w:rPr>
          <w:rFonts w:ascii="Arial" w:eastAsia="Times New Roman" w:hAnsi="Arial" w:cs="Arial"/>
          <w:b/>
          <w:bCs/>
          <w:lang w:eastAsia="en-GB"/>
        </w:rPr>
      </w:pPr>
      <w:r w:rsidRPr="00686D08">
        <w:rPr>
          <w:rFonts w:ascii="Arial" w:eastAsia="Times New Roman" w:hAnsi="Arial" w:cs="Arial"/>
          <w:b/>
          <w:bCs/>
          <w:lang w:eastAsia="en-GB"/>
        </w:rPr>
        <w:t xml:space="preserve">Comms Work: </w:t>
      </w:r>
    </w:p>
    <w:p w14:paraId="453E7222" w14:textId="77777777" w:rsidR="005A2444" w:rsidRPr="00686D08" w:rsidRDefault="001708B1" w:rsidP="00686D08">
      <w:pPr>
        <w:pStyle w:val="ListParagraph"/>
        <w:numPr>
          <w:ilvl w:val="0"/>
          <w:numId w:val="6"/>
        </w:numPr>
        <w:autoSpaceDE w:val="0"/>
        <w:spacing w:before="100" w:after="100"/>
        <w:ind w:left="284"/>
        <w:rPr>
          <w:rFonts w:ascii="Arial" w:hAnsi="Arial" w:cs="Arial"/>
          <w:sz w:val="22"/>
          <w:szCs w:val="22"/>
          <w:lang w:eastAsia="en-GB"/>
        </w:rPr>
      </w:pPr>
      <w:r w:rsidRPr="00686D08">
        <w:rPr>
          <w:rFonts w:ascii="Arial" w:hAnsi="Arial" w:cs="Arial"/>
          <w:sz w:val="22"/>
          <w:szCs w:val="22"/>
          <w:lang w:eastAsia="en-GB"/>
        </w:rPr>
        <w:t xml:space="preserve">Leading on the delivery of communications campaigns, </w:t>
      </w:r>
      <w:proofErr w:type="gramStart"/>
      <w:r w:rsidRPr="00686D08">
        <w:rPr>
          <w:rFonts w:ascii="Arial" w:hAnsi="Arial" w:cs="Arial"/>
          <w:sz w:val="22"/>
          <w:szCs w:val="22"/>
          <w:lang w:eastAsia="en-GB"/>
        </w:rPr>
        <w:t>products</w:t>
      </w:r>
      <w:proofErr w:type="gramEnd"/>
      <w:r w:rsidRPr="00686D08">
        <w:rPr>
          <w:rFonts w:ascii="Arial" w:hAnsi="Arial" w:cs="Arial"/>
          <w:sz w:val="22"/>
          <w:szCs w:val="22"/>
          <w:lang w:eastAsia="en-GB"/>
        </w:rPr>
        <w:t xml:space="preserve"> and engagement across The Heritage Alliance</w:t>
      </w:r>
    </w:p>
    <w:p w14:paraId="04B72D6C" w14:textId="77777777" w:rsidR="005A2444" w:rsidRPr="00686D08" w:rsidRDefault="001708B1" w:rsidP="00686D08">
      <w:pPr>
        <w:pStyle w:val="ListParagraph"/>
        <w:numPr>
          <w:ilvl w:val="0"/>
          <w:numId w:val="6"/>
        </w:numPr>
        <w:autoSpaceDE w:val="0"/>
        <w:spacing w:before="100" w:after="100"/>
        <w:ind w:left="284"/>
        <w:rPr>
          <w:rFonts w:ascii="Arial" w:hAnsi="Arial" w:cs="Arial"/>
          <w:sz w:val="22"/>
          <w:szCs w:val="22"/>
          <w:lang w:eastAsia="en-GB"/>
        </w:rPr>
      </w:pPr>
      <w:r w:rsidRPr="00686D08">
        <w:rPr>
          <w:rFonts w:ascii="Arial" w:hAnsi="Arial" w:cs="Arial"/>
          <w:sz w:val="22"/>
          <w:szCs w:val="22"/>
        </w:rPr>
        <w:t xml:space="preserve">Managing social media channels, coordinating content, and designing and delivering campaigns </w:t>
      </w:r>
    </w:p>
    <w:p w14:paraId="2D2A7E2B" w14:textId="46E61B6E" w:rsidR="001708B1" w:rsidRPr="00686D08" w:rsidRDefault="001708B1" w:rsidP="00686D08">
      <w:pPr>
        <w:pStyle w:val="ListParagraph"/>
        <w:numPr>
          <w:ilvl w:val="0"/>
          <w:numId w:val="6"/>
        </w:numPr>
        <w:autoSpaceDE w:val="0"/>
        <w:spacing w:before="100" w:after="100"/>
        <w:ind w:left="284"/>
        <w:rPr>
          <w:rFonts w:ascii="Arial" w:hAnsi="Arial" w:cs="Arial"/>
          <w:sz w:val="22"/>
          <w:szCs w:val="22"/>
          <w:lang w:eastAsia="en-GB"/>
        </w:rPr>
      </w:pPr>
      <w:r w:rsidRPr="00686D08">
        <w:rPr>
          <w:rFonts w:ascii="Arial" w:hAnsi="Arial" w:cs="Arial"/>
          <w:sz w:val="22"/>
          <w:szCs w:val="22"/>
        </w:rPr>
        <w:t>Full responsibility for Heritage Update, including:</w:t>
      </w:r>
    </w:p>
    <w:p w14:paraId="523701CD" w14:textId="77777777" w:rsidR="001708B1" w:rsidRPr="00686D08" w:rsidRDefault="001708B1" w:rsidP="00686D08">
      <w:pPr>
        <w:numPr>
          <w:ilvl w:val="1"/>
          <w:numId w:val="3"/>
        </w:numPr>
        <w:spacing w:line="240" w:lineRule="auto"/>
        <w:ind w:left="284"/>
        <w:contextualSpacing/>
        <w:rPr>
          <w:rFonts w:ascii="Arial" w:eastAsia="Times New Roman" w:hAnsi="Arial" w:cs="Arial"/>
          <w:bCs/>
          <w:kern w:val="36"/>
        </w:rPr>
      </w:pPr>
      <w:r w:rsidRPr="00686D08">
        <w:rPr>
          <w:rFonts w:ascii="Arial" w:eastAsia="Times New Roman" w:hAnsi="Arial" w:cs="Arial"/>
          <w:kern w:val="36"/>
        </w:rPr>
        <w:t>Managing email folder</w:t>
      </w:r>
    </w:p>
    <w:p w14:paraId="234CE892" w14:textId="77777777" w:rsidR="001708B1" w:rsidRPr="00686D08" w:rsidRDefault="001708B1" w:rsidP="00686D08">
      <w:pPr>
        <w:numPr>
          <w:ilvl w:val="1"/>
          <w:numId w:val="3"/>
        </w:numPr>
        <w:spacing w:line="240" w:lineRule="auto"/>
        <w:ind w:left="284"/>
        <w:contextualSpacing/>
        <w:rPr>
          <w:rFonts w:ascii="Arial" w:eastAsia="Times New Roman" w:hAnsi="Arial" w:cs="Arial"/>
          <w:bCs/>
          <w:kern w:val="36"/>
        </w:rPr>
      </w:pPr>
      <w:r w:rsidRPr="00686D08">
        <w:rPr>
          <w:rFonts w:ascii="Arial" w:eastAsia="Times New Roman" w:hAnsi="Arial" w:cs="Arial"/>
          <w:kern w:val="36"/>
        </w:rPr>
        <w:t>Gathering content from a range of sources independently, keeping up with policy news</w:t>
      </w:r>
    </w:p>
    <w:p w14:paraId="5882ED5F" w14:textId="77777777" w:rsidR="001708B1" w:rsidRPr="00686D08" w:rsidRDefault="001708B1" w:rsidP="00686D08">
      <w:pPr>
        <w:numPr>
          <w:ilvl w:val="1"/>
          <w:numId w:val="3"/>
        </w:numPr>
        <w:spacing w:line="240" w:lineRule="auto"/>
        <w:ind w:left="284"/>
        <w:contextualSpacing/>
        <w:rPr>
          <w:rFonts w:ascii="Arial" w:eastAsia="Times New Roman" w:hAnsi="Arial" w:cs="Arial"/>
          <w:bCs/>
          <w:kern w:val="36"/>
        </w:rPr>
      </w:pPr>
      <w:r w:rsidRPr="00686D08">
        <w:rPr>
          <w:rFonts w:ascii="Arial" w:eastAsia="Times New Roman" w:hAnsi="Arial" w:cs="Arial"/>
          <w:kern w:val="36"/>
        </w:rPr>
        <w:t>Responding to requests</w:t>
      </w:r>
    </w:p>
    <w:p w14:paraId="31D94887" w14:textId="77777777" w:rsidR="001708B1" w:rsidRPr="00686D08" w:rsidRDefault="001708B1" w:rsidP="00686D08">
      <w:pPr>
        <w:numPr>
          <w:ilvl w:val="1"/>
          <w:numId w:val="3"/>
        </w:numPr>
        <w:spacing w:line="240" w:lineRule="auto"/>
        <w:ind w:left="284"/>
        <w:contextualSpacing/>
        <w:rPr>
          <w:rFonts w:ascii="Arial" w:eastAsia="Times New Roman" w:hAnsi="Arial" w:cs="Arial"/>
          <w:bCs/>
          <w:kern w:val="36"/>
        </w:rPr>
      </w:pPr>
      <w:r w:rsidRPr="00686D08">
        <w:rPr>
          <w:rFonts w:ascii="Arial" w:eastAsia="Times New Roman" w:hAnsi="Arial" w:cs="Arial"/>
          <w:kern w:val="36"/>
        </w:rPr>
        <w:t>Managing advertising</w:t>
      </w:r>
    </w:p>
    <w:p w14:paraId="77C035E9" w14:textId="77777777" w:rsidR="001708B1" w:rsidRPr="00686D08" w:rsidRDefault="001708B1" w:rsidP="00686D08">
      <w:pPr>
        <w:numPr>
          <w:ilvl w:val="1"/>
          <w:numId w:val="3"/>
        </w:numPr>
        <w:spacing w:line="240" w:lineRule="auto"/>
        <w:ind w:left="284"/>
        <w:contextualSpacing/>
        <w:rPr>
          <w:rFonts w:ascii="Arial" w:eastAsia="Times New Roman" w:hAnsi="Arial" w:cs="Arial"/>
          <w:bCs/>
          <w:kern w:val="36"/>
        </w:rPr>
      </w:pPr>
      <w:r w:rsidRPr="00686D08">
        <w:rPr>
          <w:rFonts w:ascii="Arial" w:eastAsia="Times New Roman" w:hAnsi="Arial" w:cs="Arial"/>
          <w:kern w:val="36"/>
        </w:rPr>
        <w:t>Managing coverage when on Annual Leave</w:t>
      </w:r>
    </w:p>
    <w:p w14:paraId="7705E516" w14:textId="77777777" w:rsidR="005A2444" w:rsidRPr="00686D08" w:rsidRDefault="001708B1" w:rsidP="00686D08">
      <w:pPr>
        <w:pStyle w:val="ListParagraph"/>
        <w:numPr>
          <w:ilvl w:val="0"/>
          <w:numId w:val="6"/>
        </w:numPr>
        <w:ind w:left="284"/>
        <w:rPr>
          <w:rFonts w:ascii="Arial" w:hAnsi="Arial" w:cs="Arial"/>
          <w:sz w:val="22"/>
          <w:szCs w:val="22"/>
        </w:rPr>
      </w:pPr>
      <w:r w:rsidRPr="00686D08">
        <w:rPr>
          <w:rFonts w:ascii="Arial" w:hAnsi="Arial" w:cs="Arial"/>
          <w:sz w:val="22"/>
          <w:szCs w:val="22"/>
        </w:rPr>
        <w:t>Producing and delivering reporting on communications for funders and the Board</w:t>
      </w:r>
    </w:p>
    <w:p w14:paraId="3F7A5F18" w14:textId="77777777" w:rsidR="005A2444" w:rsidRPr="00686D08" w:rsidRDefault="001708B1" w:rsidP="00686D08">
      <w:pPr>
        <w:pStyle w:val="ListParagraph"/>
        <w:numPr>
          <w:ilvl w:val="0"/>
          <w:numId w:val="6"/>
        </w:numPr>
        <w:ind w:left="284"/>
        <w:rPr>
          <w:rFonts w:ascii="Arial" w:hAnsi="Arial" w:cs="Arial"/>
          <w:sz w:val="22"/>
          <w:szCs w:val="22"/>
        </w:rPr>
      </w:pPr>
      <w:r w:rsidRPr="00686D08">
        <w:rPr>
          <w:rFonts w:ascii="Arial" w:hAnsi="Arial" w:cs="Arial"/>
          <w:sz w:val="22"/>
          <w:szCs w:val="22"/>
        </w:rPr>
        <w:t>Regular maintenance of the Heritage Alliance website</w:t>
      </w:r>
    </w:p>
    <w:p w14:paraId="7B5B0927" w14:textId="77777777" w:rsidR="005A2444" w:rsidRPr="00686D08" w:rsidRDefault="001708B1" w:rsidP="00686D08">
      <w:pPr>
        <w:pStyle w:val="ListParagraph"/>
        <w:numPr>
          <w:ilvl w:val="0"/>
          <w:numId w:val="6"/>
        </w:numPr>
        <w:ind w:left="284"/>
        <w:rPr>
          <w:rFonts w:ascii="Arial" w:hAnsi="Arial" w:cs="Arial"/>
          <w:sz w:val="22"/>
          <w:szCs w:val="22"/>
        </w:rPr>
      </w:pPr>
      <w:r w:rsidRPr="00686D08">
        <w:rPr>
          <w:rFonts w:ascii="Arial" w:hAnsi="Arial" w:cs="Arial"/>
          <w:sz w:val="22"/>
          <w:szCs w:val="22"/>
        </w:rPr>
        <w:t xml:space="preserve">Management of Heritage Funding Directory Project, including budget and sponsorship </w:t>
      </w:r>
    </w:p>
    <w:p w14:paraId="184C1A11" w14:textId="395D75A8" w:rsidR="00EC447C" w:rsidRPr="00686D08" w:rsidRDefault="001708B1" w:rsidP="00686D08">
      <w:pPr>
        <w:pStyle w:val="ListParagraph"/>
        <w:numPr>
          <w:ilvl w:val="0"/>
          <w:numId w:val="6"/>
        </w:numPr>
        <w:ind w:left="284"/>
        <w:rPr>
          <w:rFonts w:ascii="Arial" w:hAnsi="Arial" w:cs="Arial"/>
          <w:sz w:val="22"/>
          <w:szCs w:val="22"/>
        </w:rPr>
      </w:pPr>
      <w:r w:rsidRPr="00686D08">
        <w:rPr>
          <w:rFonts w:ascii="Arial" w:hAnsi="Arial" w:cs="Arial"/>
          <w:kern w:val="3"/>
          <w:sz w:val="22"/>
          <w:szCs w:val="22"/>
          <w:lang w:eastAsia="en-GB"/>
        </w:rPr>
        <w:t>Supporting the management and organisation of sector events</w:t>
      </w:r>
    </w:p>
    <w:p w14:paraId="2BAB5B42" w14:textId="77777777" w:rsidR="001708B1" w:rsidRPr="00686D08" w:rsidRDefault="001708B1" w:rsidP="00686D08">
      <w:pPr>
        <w:autoSpaceDE w:val="0"/>
        <w:autoSpaceDN w:val="0"/>
        <w:adjustRightInd w:val="0"/>
        <w:spacing w:before="100" w:after="100" w:line="240" w:lineRule="auto"/>
        <w:ind w:left="284"/>
        <w:contextualSpacing/>
        <w:rPr>
          <w:rFonts w:ascii="Arial" w:eastAsia="Times New Roman" w:hAnsi="Arial" w:cs="Arial"/>
          <w:b/>
          <w:bCs/>
          <w:lang w:eastAsia="en-GB"/>
        </w:rPr>
      </w:pPr>
    </w:p>
    <w:p w14:paraId="671B5758" w14:textId="77777777" w:rsidR="000B5853" w:rsidRPr="00686D08" w:rsidRDefault="000B5853" w:rsidP="00686D08">
      <w:pPr>
        <w:autoSpaceDE w:val="0"/>
        <w:spacing w:before="100" w:after="100" w:line="251" w:lineRule="auto"/>
        <w:ind w:left="284"/>
        <w:contextualSpacing/>
        <w:rPr>
          <w:rFonts w:ascii="Arial" w:hAnsi="Arial" w:cs="Arial"/>
          <w:b/>
          <w:lang w:eastAsia="en-GB"/>
        </w:rPr>
      </w:pPr>
      <w:r w:rsidRPr="00686D08">
        <w:rPr>
          <w:rFonts w:ascii="Arial" w:hAnsi="Arial" w:cs="Arial"/>
          <w:b/>
          <w:lang w:eastAsia="en-GB"/>
        </w:rPr>
        <w:t>Advocacy Work:</w:t>
      </w:r>
    </w:p>
    <w:p w14:paraId="415FEB49" w14:textId="77777777" w:rsidR="005A2444" w:rsidRPr="00686D08" w:rsidRDefault="000B5853" w:rsidP="00686D08">
      <w:pPr>
        <w:pStyle w:val="ListParagraph"/>
        <w:numPr>
          <w:ilvl w:val="0"/>
          <w:numId w:val="6"/>
        </w:numPr>
        <w:autoSpaceDE w:val="0"/>
        <w:spacing w:before="100" w:after="100" w:line="251" w:lineRule="auto"/>
        <w:ind w:left="284"/>
        <w:rPr>
          <w:rFonts w:ascii="Arial" w:eastAsiaTheme="minorHAnsi" w:hAnsi="Arial" w:cs="Arial"/>
          <w:kern w:val="0"/>
          <w:sz w:val="22"/>
          <w:szCs w:val="22"/>
          <w:lang w:eastAsia="en-GB"/>
        </w:rPr>
      </w:pPr>
      <w:r w:rsidRPr="00686D08">
        <w:rPr>
          <w:rFonts w:ascii="Arial" w:hAnsi="Arial" w:cs="Arial"/>
          <w:kern w:val="3"/>
          <w:sz w:val="22"/>
          <w:szCs w:val="22"/>
          <w:lang w:eastAsia="en-GB"/>
        </w:rPr>
        <w:t>Progressing special advocacy projects</w:t>
      </w:r>
    </w:p>
    <w:p w14:paraId="3613329F" w14:textId="77777777" w:rsidR="005A2444" w:rsidRPr="00686D08" w:rsidRDefault="000B5853" w:rsidP="00686D08">
      <w:pPr>
        <w:pStyle w:val="ListParagraph"/>
        <w:numPr>
          <w:ilvl w:val="0"/>
          <w:numId w:val="6"/>
        </w:numPr>
        <w:autoSpaceDE w:val="0"/>
        <w:spacing w:before="100" w:after="100" w:line="251" w:lineRule="auto"/>
        <w:ind w:left="284"/>
        <w:rPr>
          <w:rFonts w:ascii="Arial" w:eastAsiaTheme="minorHAnsi" w:hAnsi="Arial" w:cs="Arial"/>
          <w:kern w:val="0"/>
          <w:sz w:val="22"/>
          <w:szCs w:val="22"/>
          <w:lang w:eastAsia="en-GB"/>
        </w:rPr>
      </w:pPr>
      <w:r w:rsidRPr="00686D08">
        <w:rPr>
          <w:rFonts w:ascii="Arial" w:hAnsi="Arial" w:cs="Arial"/>
          <w:kern w:val="3"/>
          <w:sz w:val="22"/>
          <w:szCs w:val="22"/>
          <w:lang w:eastAsia="en-GB"/>
        </w:rPr>
        <w:t xml:space="preserve">Reactive advocacy work in coordination with the </w:t>
      </w:r>
      <w:proofErr w:type="spellStart"/>
      <w:r w:rsidRPr="00686D08">
        <w:rPr>
          <w:rFonts w:ascii="Arial" w:hAnsi="Arial" w:cs="Arial"/>
          <w:kern w:val="3"/>
          <w:sz w:val="22"/>
          <w:szCs w:val="22"/>
          <w:lang w:eastAsia="en-GB"/>
        </w:rPr>
        <w:t>HoP</w:t>
      </w:r>
      <w:proofErr w:type="spellEnd"/>
    </w:p>
    <w:p w14:paraId="0532F1B0" w14:textId="77777777" w:rsidR="005A2444" w:rsidRPr="00686D08" w:rsidRDefault="000B5853" w:rsidP="00686D08">
      <w:pPr>
        <w:pStyle w:val="ListParagraph"/>
        <w:numPr>
          <w:ilvl w:val="0"/>
          <w:numId w:val="6"/>
        </w:numPr>
        <w:autoSpaceDE w:val="0"/>
        <w:spacing w:before="100" w:after="100" w:line="251" w:lineRule="auto"/>
        <w:ind w:left="284"/>
        <w:rPr>
          <w:rFonts w:ascii="Arial" w:eastAsiaTheme="minorHAnsi" w:hAnsi="Arial" w:cs="Arial"/>
          <w:kern w:val="0"/>
          <w:sz w:val="22"/>
          <w:szCs w:val="22"/>
          <w:lang w:eastAsia="en-GB"/>
        </w:rPr>
      </w:pPr>
      <w:r w:rsidRPr="00686D08">
        <w:rPr>
          <w:rFonts w:ascii="Arial" w:hAnsi="Arial" w:cs="Arial"/>
          <w:kern w:val="3"/>
          <w:sz w:val="22"/>
          <w:szCs w:val="22"/>
          <w:lang w:eastAsia="en-GB"/>
        </w:rPr>
        <w:t>Writing members’ communications/emails</w:t>
      </w:r>
    </w:p>
    <w:p w14:paraId="3B65DE8F" w14:textId="77777777" w:rsidR="005A2444" w:rsidRPr="00686D08" w:rsidRDefault="000B5853" w:rsidP="00686D08">
      <w:pPr>
        <w:pStyle w:val="ListParagraph"/>
        <w:numPr>
          <w:ilvl w:val="0"/>
          <w:numId w:val="6"/>
        </w:numPr>
        <w:autoSpaceDE w:val="0"/>
        <w:spacing w:before="100" w:after="100" w:line="251" w:lineRule="auto"/>
        <w:ind w:left="284"/>
        <w:rPr>
          <w:rFonts w:ascii="Arial" w:eastAsiaTheme="minorHAnsi" w:hAnsi="Arial" w:cs="Arial"/>
          <w:kern w:val="0"/>
          <w:sz w:val="22"/>
          <w:szCs w:val="22"/>
          <w:lang w:eastAsia="en-GB"/>
        </w:rPr>
      </w:pPr>
      <w:r w:rsidRPr="00686D08">
        <w:rPr>
          <w:rFonts w:ascii="Arial" w:hAnsi="Arial" w:cs="Arial"/>
          <w:kern w:val="3"/>
          <w:sz w:val="22"/>
          <w:szCs w:val="22"/>
          <w:lang w:eastAsia="en-GB"/>
        </w:rPr>
        <w:t xml:space="preserve">Supporting the </w:t>
      </w:r>
      <w:proofErr w:type="spellStart"/>
      <w:r w:rsidRPr="00686D08">
        <w:rPr>
          <w:rFonts w:ascii="Arial" w:hAnsi="Arial" w:cs="Arial"/>
          <w:kern w:val="3"/>
          <w:sz w:val="22"/>
          <w:szCs w:val="22"/>
          <w:lang w:eastAsia="en-GB"/>
        </w:rPr>
        <w:t>HoP</w:t>
      </w:r>
      <w:proofErr w:type="spellEnd"/>
      <w:r w:rsidRPr="00686D08">
        <w:rPr>
          <w:rFonts w:ascii="Arial" w:hAnsi="Arial" w:cs="Arial"/>
          <w:kern w:val="3"/>
          <w:sz w:val="22"/>
          <w:szCs w:val="22"/>
          <w:lang w:eastAsia="en-GB"/>
        </w:rPr>
        <w:t xml:space="preserve"> running Advocacy Groups, including minute taking and preparing papers</w:t>
      </w:r>
    </w:p>
    <w:p w14:paraId="6C3D1293" w14:textId="77777777" w:rsidR="005A2444" w:rsidRPr="00686D08" w:rsidRDefault="000B5853" w:rsidP="00686D08">
      <w:pPr>
        <w:pStyle w:val="ListParagraph"/>
        <w:numPr>
          <w:ilvl w:val="0"/>
          <w:numId w:val="6"/>
        </w:numPr>
        <w:autoSpaceDE w:val="0"/>
        <w:spacing w:before="100" w:after="100" w:line="251" w:lineRule="auto"/>
        <w:ind w:left="284"/>
        <w:rPr>
          <w:rFonts w:ascii="Arial" w:eastAsiaTheme="minorHAnsi" w:hAnsi="Arial" w:cs="Arial"/>
          <w:kern w:val="0"/>
          <w:sz w:val="22"/>
          <w:szCs w:val="22"/>
          <w:lang w:eastAsia="en-GB"/>
        </w:rPr>
      </w:pPr>
      <w:r w:rsidRPr="00686D08">
        <w:rPr>
          <w:rFonts w:ascii="Arial" w:hAnsi="Arial" w:cs="Arial"/>
          <w:kern w:val="3"/>
          <w:sz w:val="22"/>
          <w:szCs w:val="22"/>
          <w:lang w:eastAsia="en-GB"/>
        </w:rPr>
        <w:t xml:space="preserve">Writing the initial drafts of briefing and consultation responses </w:t>
      </w:r>
    </w:p>
    <w:p w14:paraId="2970676D" w14:textId="77777777" w:rsidR="005A2444" w:rsidRPr="00686D08" w:rsidRDefault="000B5853" w:rsidP="00686D08">
      <w:pPr>
        <w:pStyle w:val="ListParagraph"/>
        <w:numPr>
          <w:ilvl w:val="0"/>
          <w:numId w:val="6"/>
        </w:numPr>
        <w:autoSpaceDE w:val="0"/>
        <w:spacing w:before="100" w:after="100" w:line="251" w:lineRule="auto"/>
        <w:ind w:left="284"/>
        <w:rPr>
          <w:rFonts w:ascii="Arial" w:eastAsiaTheme="minorHAnsi" w:hAnsi="Arial" w:cs="Arial"/>
          <w:kern w:val="0"/>
          <w:sz w:val="22"/>
          <w:szCs w:val="22"/>
          <w:lang w:eastAsia="en-GB"/>
        </w:rPr>
      </w:pPr>
      <w:r w:rsidRPr="00686D08">
        <w:rPr>
          <w:rFonts w:ascii="Arial" w:hAnsi="Arial" w:cs="Arial"/>
          <w:kern w:val="3"/>
          <w:sz w:val="22"/>
          <w:szCs w:val="22"/>
          <w:lang w:eastAsia="en-GB"/>
        </w:rPr>
        <w:t xml:space="preserve">Maintaining the information Hubs </w:t>
      </w:r>
      <w:r w:rsidR="001708B1" w:rsidRPr="00686D08">
        <w:rPr>
          <w:rFonts w:ascii="Arial" w:hAnsi="Arial" w:cs="Arial"/>
          <w:kern w:val="3"/>
          <w:sz w:val="22"/>
          <w:szCs w:val="22"/>
          <w:lang w:eastAsia="en-GB"/>
        </w:rPr>
        <w:t xml:space="preserve">on the website </w:t>
      </w:r>
      <w:r w:rsidRPr="00686D08">
        <w:rPr>
          <w:rFonts w:ascii="Arial" w:hAnsi="Arial" w:cs="Arial"/>
          <w:kern w:val="3"/>
          <w:sz w:val="22"/>
          <w:szCs w:val="22"/>
          <w:lang w:eastAsia="en-GB"/>
        </w:rPr>
        <w:t>(as appropriate)</w:t>
      </w:r>
    </w:p>
    <w:p w14:paraId="4ED290E5" w14:textId="73A0C389" w:rsidR="000B5853" w:rsidRPr="00686D08" w:rsidRDefault="000B5853" w:rsidP="00686D08">
      <w:pPr>
        <w:pStyle w:val="ListParagraph"/>
        <w:numPr>
          <w:ilvl w:val="0"/>
          <w:numId w:val="6"/>
        </w:numPr>
        <w:autoSpaceDE w:val="0"/>
        <w:spacing w:before="100" w:after="100" w:line="251" w:lineRule="auto"/>
        <w:ind w:left="284"/>
        <w:rPr>
          <w:rFonts w:ascii="Arial" w:eastAsiaTheme="minorHAnsi" w:hAnsi="Arial" w:cs="Arial"/>
          <w:kern w:val="0"/>
          <w:sz w:val="22"/>
          <w:szCs w:val="22"/>
          <w:lang w:eastAsia="en-GB"/>
        </w:rPr>
      </w:pPr>
      <w:r w:rsidRPr="00686D08">
        <w:rPr>
          <w:rFonts w:ascii="Arial" w:hAnsi="Arial" w:cs="Arial"/>
          <w:kern w:val="3"/>
          <w:sz w:val="22"/>
          <w:szCs w:val="22"/>
          <w:lang w:eastAsia="en-GB"/>
        </w:rPr>
        <w:t>Proactive parliamentary monitoring</w:t>
      </w:r>
    </w:p>
    <w:p w14:paraId="555FC213" w14:textId="77777777" w:rsidR="000B5853" w:rsidRPr="00686D08" w:rsidRDefault="000B5853" w:rsidP="00686D08">
      <w:pPr>
        <w:autoSpaceDE w:val="0"/>
        <w:spacing w:before="100" w:after="100" w:line="240" w:lineRule="auto"/>
        <w:ind w:left="284"/>
        <w:contextualSpacing/>
        <w:rPr>
          <w:rFonts w:ascii="Arial" w:eastAsia="Times New Roman" w:hAnsi="Arial" w:cs="Arial"/>
          <w:b/>
          <w:bCs/>
          <w:kern w:val="3"/>
          <w:lang w:eastAsia="en-GB"/>
        </w:rPr>
      </w:pPr>
    </w:p>
    <w:p w14:paraId="55A5325C" w14:textId="77777777" w:rsidR="000B5853" w:rsidRPr="00686D08" w:rsidRDefault="000B5853" w:rsidP="00686D08">
      <w:pPr>
        <w:autoSpaceDE w:val="0"/>
        <w:spacing w:before="100" w:after="100" w:line="251" w:lineRule="auto"/>
        <w:ind w:left="284"/>
        <w:contextualSpacing/>
        <w:rPr>
          <w:rFonts w:ascii="Arial" w:hAnsi="Arial" w:cs="Arial"/>
          <w:b/>
          <w:bCs/>
          <w:lang w:eastAsia="en-GB"/>
        </w:rPr>
      </w:pPr>
      <w:r w:rsidRPr="00686D08">
        <w:rPr>
          <w:rFonts w:ascii="Arial" w:hAnsi="Arial" w:cs="Arial"/>
          <w:b/>
          <w:bCs/>
          <w:lang w:eastAsia="en-GB"/>
        </w:rPr>
        <w:t>Administrative Work:</w:t>
      </w:r>
    </w:p>
    <w:p w14:paraId="27D3BF82" w14:textId="77777777" w:rsidR="000F30C1" w:rsidRPr="00686D08" w:rsidRDefault="000B5853" w:rsidP="00686D08">
      <w:pPr>
        <w:pStyle w:val="ListParagraph"/>
        <w:numPr>
          <w:ilvl w:val="0"/>
          <w:numId w:val="6"/>
        </w:numPr>
        <w:suppressAutoHyphens/>
        <w:autoSpaceDE w:val="0"/>
        <w:autoSpaceDN w:val="0"/>
        <w:spacing w:before="100" w:after="100" w:line="276" w:lineRule="auto"/>
        <w:ind w:left="284"/>
        <w:textAlignment w:val="baseline"/>
        <w:rPr>
          <w:rFonts w:ascii="Arial" w:hAnsi="Arial" w:cs="Arial"/>
          <w:kern w:val="3"/>
          <w:sz w:val="22"/>
          <w:szCs w:val="22"/>
          <w:lang w:eastAsia="en-GB"/>
        </w:rPr>
      </w:pPr>
      <w:r w:rsidRPr="00686D08">
        <w:rPr>
          <w:rFonts w:ascii="Arial" w:hAnsi="Arial" w:cs="Arial"/>
          <w:kern w:val="3"/>
          <w:sz w:val="22"/>
          <w:szCs w:val="22"/>
          <w:lang w:eastAsia="en-GB"/>
        </w:rPr>
        <w:t>Supporting the Board Secretariat in their tasks</w:t>
      </w:r>
    </w:p>
    <w:p w14:paraId="09D69100" w14:textId="77777777" w:rsidR="000F30C1" w:rsidRPr="00686D08" w:rsidRDefault="000B5853" w:rsidP="00686D08">
      <w:pPr>
        <w:pStyle w:val="ListParagraph"/>
        <w:numPr>
          <w:ilvl w:val="0"/>
          <w:numId w:val="6"/>
        </w:numPr>
        <w:suppressAutoHyphens/>
        <w:autoSpaceDE w:val="0"/>
        <w:autoSpaceDN w:val="0"/>
        <w:spacing w:before="100" w:after="100" w:line="276" w:lineRule="auto"/>
        <w:ind w:left="284"/>
        <w:textAlignment w:val="baseline"/>
        <w:rPr>
          <w:rFonts w:ascii="Arial" w:hAnsi="Arial" w:cs="Arial"/>
          <w:kern w:val="3"/>
          <w:sz w:val="22"/>
          <w:szCs w:val="22"/>
          <w:lang w:eastAsia="en-GB"/>
        </w:rPr>
      </w:pPr>
      <w:r w:rsidRPr="00686D08">
        <w:rPr>
          <w:rFonts w:ascii="Arial" w:hAnsi="Arial" w:cs="Arial"/>
          <w:kern w:val="3"/>
          <w:sz w:val="22"/>
          <w:szCs w:val="22"/>
          <w:lang w:eastAsia="en-GB"/>
        </w:rPr>
        <w:lastRenderedPageBreak/>
        <w:t>Supporting Company Secretary in their tasks</w:t>
      </w:r>
    </w:p>
    <w:p w14:paraId="573B790C" w14:textId="77777777" w:rsidR="000F30C1" w:rsidRPr="00686D08" w:rsidRDefault="000B5853" w:rsidP="00686D08">
      <w:pPr>
        <w:pStyle w:val="ListParagraph"/>
        <w:numPr>
          <w:ilvl w:val="0"/>
          <w:numId w:val="6"/>
        </w:numPr>
        <w:suppressAutoHyphens/>
        <w:autoSpaceDE w:val="0"/>
        <w:autoSpaceDN w:val="0"/>
        <w:spacing w:before="100" w:after="100" w:line="276" w:lineRule="auto"/>
        <w:ind w:left="284"/>
        <w:textAlignment w:val="baseline"/>
        <w:rPr>
          <w:rFonts w:ascii="Arial" w:hAnsi="Arial" w:cs="Arial"/>
          <w:kern w:val="3"/>
          <w:sz w:val="22"/>
          <w:szCs w:val="22"/>
          <w:lang w:eastAsia="en-GB"/>
        </w:rPr>
      </w:pPr>
      <w:r w:rsidRPr="00686D08">
        <w:rPr>
          <w:rFonts w:ascii="Arial" w:hAnsi="Arial" w:cs="Arial"/>
          <w:kern w:val="3"/>
          <w:sz w:val="22"/>
          <w:szCs w:val="22"/>
          <w:lang w:eastAsia="en-GB"/>
        </w:rPr>
        <w:t xml:space="preserve">Diary management and coordination of large meetings, such as sending invitations and organising rooms, as well as taking </w:t>
      </w:r>
      <w:proofErr w:type="gramStart"/>
      <w:r w:rsidRPr="00686D08">
        <w:rPr>
          <w:rFonts w:ascii="Arial" w:hAnsi="Arial" w:cs="Arial"/>
          <w:kern w:val="3"/>
          <w:sz w:val="22"/>
          <w:szCs w:val="22"/>
          <w:lang w:eastAsia="en-GB"/>
        </w:rPr>
        <w:t>minutes</w:t>
      </w:r>
      <w:proofErr w:type="gramEnd"/>
      <w:r w:rsidRPr="00686D08">
        <w:rPr>
          <w:rFonts w:ascii="Arial" w:hAnsi="Arial" w:cs="Arial"/>
          <w:kern w:val="3"/>
          <w:sz w:val="22"/>
          <w:szCs w:val="22"/>
          <w:lang w:eastAsia="en-GB"/>
        </w:rPr>
        <w:t xml:space="preserve"> </w:t>
      </w:r>
    </w:p>
    <w:p w14:paraId="390D6091" w14:textId="31063C13" w:rsidR="000B5853" w:rsidRPr="00686D08" w:rsidRDefault="000B5853" w:rsidP="00686D08">
      <w:pPr>
        <w:pStyle w:val="ListParagraph"/>
        <w:numPr>
          <w:ilvl w:val="0"/>
          <w:numId w:val="6"/>
        </w:numPr>
        <w:suppressAutoHyphens/>
        <w:autoSpaceDE w:val="0"/>
        <w:autoSpaceDN w:val="0"/>
        <w:spacing w:before="100" w:after="100" w:line="276" w:lineRule="auto"/>
        <w:ind w:left="284"/>
        <w:textAlignment w:val="baseline"/>
        <w:rPr>
          <w:rFonts w:ascii="Arial" w:hAnsi="Arial" w:cs="Arial"/>
          <w:kern w:val="3"/>
          <w:sz w:val="22"/>
          <w:szCs w:val="22"/>
          <w:lang w:eastAsia="en-GB"/>
        </w:rPr>
      </w:pPr>
      <w:r w:rsidRPr="00686D08">
        <w:rPr>
          <w:rFonts w:ascii="Arial" w:hAnsi="Arial" w:cs="Arial"/>
          <w:kern w:val="3"/>
          <w:sz w:val="22"/>
          <w:szCs w:val="22"/>
          <w:lang w:eastAsia="en-GB"/>
        </w:rPr>
        <w:t>Management of interns/volunteers as appropriate</w:t>
      </w:r>
    </w:p>
    <w:p w14:paraId="48AC57A0" w14:textId="77777777" w:rsidR="00A07176" w:rsidRPr="00686D08" w:rsidRDefault="00A07176" w:rsidP="00686D08">
      <w:pPr>
        <w:pStyle w:val="ListParagraph"/>
        <w:suppressAutoHyphens/>
        <w:autoSpaceDE w:val="0"/>
        <w:autoSpaceDN w:val="0"/>
        <w:spacing w:before="100" w:after="100" w:line="276" w:lineRule="auto"/>
        <w:ind w:left="284"/>
        <w:textAlignment w:val="baseline"/>
        <w:rPr>
          <w:rFonts w:ascii="Arial" w:hAnsi="Arial" w:cs="Arial"/>
          <w:kern w:val="3"/>
          <w:sz w:val="22"/>
          <w:szCs w:val="22"/>
          <w:lang w:eastAsia="en-GB"/>
        </w:rPr>
      </w:pPr>
    </w:p>
    <w:p w14:paraId="40D76CEF" w14:textId="797A51DB" w:rsidR="004A7F80" w:rsidRPr="00686D08" w:rsidRDefault="00A07176" w:rsidP="00686D08">
      <w:pPr>
        <w:pStyle w:val="ListParagraph"/>
        <w:autoSpaceDE w:val="0"/>
        <w:autoSpaceDN w:val="0"/>
        <w:adjustRightInd w:val="0"/>
        <w:spacing w:before="100" w:after="100"/>
        <w:ind w:left="284"/>
        <w:rPr>
          <w:rFonts w:ascii="Arial" w:hAnsi="Arial" w:cs="Arial"/>
          <w:sz w:val="22"/>
          <w:szCs w:val="22"/>
          <w:lang w:eastAsia="en-GB"/>
        </w:rPr>
      </w:pPr>
      <w:r w:rsidRPr="00686D08">
        <w:rPr>
          <w:rFonts w:ascii="Arial" w:hAnsi="Arial" w:cs="Arial"/>
          <w:sz w:val="22"/>
          <w:szCs w:val="22"/>
          <w:lang w:eastAsia="en-GB"/>
        </w:rPr>
        <w:t>Please note, at times some of these tasks will be undertaken by a Government Fast Streamer Secondee. Tasks will be delegated out within the Advocacy and Communications Team, by the Head of Policy (</w:t>
      </w:r>
      <w:proofErr w:type="spellStart"/>
      <w:r w:rsidRPr="00686D08">
        <w:rPr>
          <w:rFonts w:ascii="Arial" w:hAnsi="Arial" w:cs="Arial"/>
          <w:sz w:val="22"/>
          <w:szCs w:val="22"/>
          <w:lang w:eastAsia="en-GB"/>
        </w:rPr>
        <w:t>HoP</w:t>
      </w:r>
      <w:proofErr w:type="spellEnd"/>
      <w:r w:rsidRPr="00686D08">
        <w:rPr>
          <w:rFonts w:ascii="Arial" w:hAnsi="Arial" w:cs="Arial"/>
          <w:sz w:val="22"/>
          <w:szCs w:val="22"/>
          <w:lang w:eastAsia="en-GB"/>
        </w:rPr>
        <w:t xml:space="preserve">). </w:t>
      </w:r>
      <w:bookmarkEnd w:id="0"/>
    </w:p>
    <w:sectPr w:rsidR="004A7F80" w:rsidRPr="00686D08" w:rsidSect="005F2B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9A7"/>
    <w:multiLevelType w:val="multilevel"/>
    <w:tmpl w:val="D3A01DB8"/>
    <w:lvl w:ilvl="0">
      <w:start w:val="1"/>
      <w:numFmt w:val="bullet"/>
      <w:lvlText w:val=""/>
      <w:lvlJc w:val="left"/>
      <w:pPr>
        <w:ind w:left="1800" w:hanging="360"/>
      </w:pPr>
      <w:rPr>
        <w:rFonts w:ascii="Symbol" w:hAnsi="Symbol" w:hint="default"/>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 w15:restartNumberingAfterBreak="0">
    <w:nsid w:val="13AD776A"/>
    <w:multiLevelType w:val="hybridMultilevel"/>
    <w:tmpl w:val="7C1A6342"/>
    <w:lvl w:ilvl="0" w:tplc="E9DC603C">
      <w:start w:val="2"/>
      <w:numFmt w:val="bullet"/>
      <w:lvlText w:val="-"/>
      <w:lvlJc w:val="left"/>
      <w:pPr>
        <w:ind w:left="3" w:hanging="360"/>
      </w:pPr>
      <w:rPr>
        <w:rFonts w:ascii="Calibri" w:eastAsiaTheme="minorHAnsi" w:hAnsi="Calibri" w:cs="Calibri"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2" w15:restartNumberingAfterBreak="0">
    <w:nsid w:val="1A892C21"/>
    <w:multiLevelType w:val="hybridMultilevel"/>
    <w:tmpl w:val="A31AAF5C"/>
    <w:lvl w:ilvl="0" w:tplc="30B2A4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C435BA"/>
    <w:multiLevelType w:val="hybridMultilevel"/>
    <w:tmpl w:val="6486084E"/>
    <w:lvl w:ilvl="0" w:tplc="95904E7C">
      <w:start w:val="2"/>
      <w:numFmt w:val="bullet"/>
      <w:lvlText w:val="-"/>
      <w:lvlJc w:val="left"/>
      <w:pPr>
        <w:ind w:left="3" w:hanging="360"/>
      </w:pPr>
      <w:rPr>
        <w:rFonts w:ascii="Calibri" w:eastAsiaTheme="minorHAnsi" w:hAnsi="Calibri" w:cs="Calibri"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4" w15:restartNumberingAfterBreak="0">
    <w:nsid w:val="3CBB0996"/>
    <w:multiLevelType w:val="multilevel"/>
    <w:tmpl w:val="D3A01DB8"/>
    <w:lvl w:ilvl="0">
      <w:start w:val="1"/>
      <w:numFmt w:val="bullet"/>
      <w:lvlText w:val=""/>
      <w:lvlJc w:val="left"/>
      <w:pPr>
        <w:ind w:left="1800" w:hanging="360"/>
      </w:pPr>
      <w:rPr>
        <w:rFonts w:ascii="Symbol" w:hAnsi="Symbol" w:hint="default"/>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6ADB15DF"/>
    <w:multiLevelType w:val="multilevel"/>
    <w:tmpl w:val="D3A01DB8"/>
    <w:lvl w:ilvl="0">
      <w:start w:val="1"/>
      <w:numFmt w:val="bullet"/>
      <w:lvlText w:val=""/>
      <w:lvlJc w:val="left"/>
      <w:pPr>
        <w:ind w:left="1800" w:hanging="360"/>
      </w:pPr>
      <w:rPr>
        <w:rFonts w:ascii="Symbol" w:hAnsi="Symbol" w:hint="default"/>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num w:numId="1" w16cid:durableId="1362977118">
    <w:abstractNumId w:val="2"/>
  </w:num>
  <w:num w:numId="2" w16cid:durableId="657416849">
    <w:abstractNumId w:val="0"/>
  </w:num>
  <w:num w:numId="3" w16cid:durableId="617226442">
    <w:abstractNumId w:val="5"/>
  </w:num>
  <w:num w:numId="4" w16cid:durableId="536162944">
    <w:abstractNumId w:val="4"/>
  </w:num>
  <w:num w:numId="5" w16cid:durableId="1867063416">
    <w:abstractNumId w:val="3"/>
  </w:num>
  <w:num w:numId="6" w16cid:durableId="1242720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53"/>
    <w:rsid w:val="00000470"/>
    <w:rsid w:val="00067D30"/>
    <w:rsid w:val="000A26B1"/>
    <w:rsid w:val="000B5853"/>
    <w:rsid w:val="000F2220"/>
    <w:rsid w:val="000F30C1"/>
    <w:rsid w:val="00103435"/>
    <w:rsid w:val="00120309"/>
    <w:rsid w:val="0012689F"/>
    <w:rsid w:val="001708B1"/>
    <w:rsid w:val="001D4147"/>
    <w:rsid w:val="001D728C"/>
    <w:rsid w:val="001F696B"/>
    <w:rsid w:val="00221FE0"/>
    <w:rsid w:val="00230361"/>
    <w:rsid w:val="00254CF6"/>
    <w:rsid w:val="003A6206"/>
    <w:rsid w:val="003B3E2E"/>
    <w:rsid w:val="003E2D58"/>
    <w:rsid w:val="003E6C83"/>
    <w:rsid w:val="003F065D"/>
    <w:rsid w:val="0042174A"/>
    <w:rsid w:val="004433AE"/>
    <w:rsid w:val="00486207"/>
    <w:rsid w:val="004A7F80"/>
    <w:rsid w:val="005064F5"/>
    <w:rsid w:val="00516A4F"/>
    <w:rsid w:val="005348E8"/>
    <w:rsid w:val="00544E12"/>
    <w:rsid w:val="005A2444"/>
    <w:rsid w:val="005C0DF7"/>
    <w:rsid w:val="005F2B60"/>
    <w:rsid w:val="005F51AE"/>
    <w:rsid w:val="00615400"/>
    <w:rsid w:val="00641695"/>
    <w:rsid w:val="00686D08"/>
    <w:rsid w:val="006F41CC"/>
    <w:rsid w:val="007316AA"/>
    <w:rsid w:val="00733811"/>
    <w:rsid w:val="007A41E9"/>
    <w:rsid w:val="0082612C"/>
    <w:rsid w:val="008351EA"/>
    <w:rsid w:val="008555C6"/>
    <w:rsid w:val="008C55DC"/>
    <w:rsid w:val="008E4EBA"/>
    <w:rsid w:val="009054A5"/>
    <w:rsid w:val="00906D11"/>
    <w:rsid w:val="00911F10"/>
    <w:rsid w:val="00926E7A"/>
    <w:rsid w:val="00937179"/>
    <w:rsid w:val="009578BD"/>
    <w:rsid w:val="00964190"/>
    <w:rsid w:val="00977F1B"/>
    <w:rsid w:val="009A32BC"/>
    <w:rsid w:val="009E6CF6"/>
    <w:rsid w:val="00A07176"/>
    <w:rsid w:val="00A23CD6"/>
    <w:rsid w:val="00A501BD"/>
    <w:rsid w:val="00A51A20"/>
    <w:rsid w:val="00AD53B3"/>
    <w:rsid w:val="00AF0EDB"/>
    <w:rsid w:val="00B2188C"/>
    <w:rsid w:val="00B24145"/>
    <w:rsid w:val="00B8179E"/>
    <w:rsid w:val="00BA449F"/>
    <w:rsid w:val="00BC6C81"/>
    <w:rsid w:val="00C02347"/>
    <w:rsid w:val="00C252DC"/>
    <w:rsid w:val="00C33C44"/>
    <w:rsid w:val="00C408AD"/>
    <w:rsid w:val="00C92024"/>
    <w:rsid w:val="00CC6E73"/>
    <w:rsid w:val="00D341A7"/>
    <w:rsid w:val="00D723AC"/>
    <w:rsid w:val="00D811D1"/>
    <w:rsid w:val="00DB36A7"/>
    <w:rsid w:val="00DC05D9"/>
    <w:rsid w:val="00E30D30"/>
    <w:rsid w:val="00E31728"/>
    <w:rsid w:val="00E74E8E"/>
    <w:rsid w:val="00E831E0"/>
    <w:rsid w:val="00EB1BF3"/>
    <w:rsid w:val="00EC447C"/>
    <w:rsid w:val="00F1180D"/>
    <w:rsid w:val="00F264AC"/>
    <w:rsid w:val="00F73C8F"/>
    <w:rsid w:val="00F850BE"/>
    <w:rsid w:val="00FF0AB2"/>
    <w:rsid w:val="021FF20A"/>
    <w:rsid w:val="035D1228"/>
    <w:rsid w:val="086CF512"/>
    <w:rsid w:val="0C4E8C01"/>
    <w:rsid w:val="0D9287CC"/>
    <w:rsid w:val="12C92F21"/>
    <w:rsid w:val="146A241C"/>
    <w:rsid w:val="15363395"/>
    <w:rsid w:val="18BE5458"/>
    <w:rsid w:val="1B6650DB"/>
    <w:rsid w:val="1CFFE54A"/>
    <w:rsid w:val="22113867"/>
    <w:rsid w:val="233B1457"/>
    <w:rsid w:val="2548D929"/>
    <w:rsid w:val="2832E1EF"/>
    <w:rsid w:val="291E52AF"/>
    <w:rsid w:val="2A3BB939"/>
    <w:rsid w:val="2B33BC9F"/>
    <w:rsid w:val="2CE54A6C"/>
    <w:rsid w:val="3F8C7E09"/>
    <w:rsid w:val="3FE46095"/>
    <w:rsid w:val="41892EE9"/>
    <w:rsid w:val="474D247D"/>
    <w:rsid w:val="47F8706D"/>
    <w:rsid w:val="4AFB18DA"/>
    <w:rsid w:val="4C71D63B"/>
    <w:rsid w:val="4D4E14B9"/>
    <w:rsid w:val="530F094D"/>
    <w:rsid w:val="535F54E4"/>
    <w:rsid w:val="55A4A952"/>
    <w:rsid w:val="5FA47C35"/>
    <w:rsid w:val="610FDDDA"/>
    <w:rsid w:val="684A7308"/>
    <w:rsid w:val="7000235D"/>
    <w:rsid w:val="7631DD51"/>
    <w:rsid w:val="79C952E9"/>
    <w:rsid w:val="7C3BDC4C"/>
    <w:rsid w:val="7C3D8DC7"/>
    <w:rsid w:val="7D635DD6"/>
    <w:rsid w:val="7F73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FA98"/>
  <w15:chartTrackingRefBased/>
  <w15:docId w15:val="{ED1D134E-F09C-4239-8EB4-4EBF039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5853"/>
    <w:pPr>
      <w:spacing w:after="0" w:line="240" w:lineRule="auto"/>
      <w:ind w:left="720"/>
      <w:contextualSpacing/>
    </w:pPr>
    <w:rPr>
      <w:rFonts w:ascii="Times New Roman" w:eastAsia="Times New Roman" w:hAnsi="Times New Roman" w:cs="Times New Roman"/>
      <w:bCs/>
      <w:kern w:val="36"/>
      <w:sz w:val="24"/>
      <w:szCs w:val="24"/>
    </w:rPr>
  </w:style>
  <w:style w:type="character" w:styleId="Hyperlink">
    <w:name w:val="Hyperlink"/>
    <w:basedOn w:val="DefaultParagraphFont"/>
    <w:uiPriority w:val="99"/>
    <w:unhideWhenUsed/>
    <w:rsid w:val="00733811"/>
    <w:rPr>
      <w:color w:val="0563C1" w:themeColor="hyperlink"/>
      <w:u w:val="single"/>
    </w:rPr>
  </w:style>
  <w:style w:type="character" w:styleId="UnresolvedMention">
    <w:name w:val="Unresolved Mention"/>
    <w:basedOn w:val="DefaultParagraphFont"/>
    <w:uiPriority w:val="99"/>
    <w:semiHidden/>
    <w:unhideWhenUsed/>
    <w:rsid w:val="00733811"/>
    <w:rPr>
      <w:color w:val="605E5C"/>
      <w:shd w:val="clear" w:color="auto" w:fill="E1DFDD"/>
    </w:rPr>
  </w:style>
  <w:style w:type="character" w:styleId="CommentReference">
    <w:name w:val="annotation reference"/>
    <w:basedOn w:val="DefaultParagraphFont"/>
    <w:uiPriority w:val="99"/>
    <w:semiHidden/>
    <w:unhideWhenUsed/>
    <w:rsid w:val="00CC6E73"/>
    <w:rPr>
      <w:sz w:val="16"/>
      <w:szCs w:val="16"/>
    </w:rPr>
  </w:style>
  <w:style w:type="paragraph" w:styleId="CommentText">
    <w:name w:val="annotation text"/>
    <w:basedOn w:val="Normal"/>
    <w:link w:val="CommentTextChar"/>
    <w:uiPriority w:val="99"/>
    <w:unhideWhenUsed/>
    <w:rsid w:val="00CC6E73"/>
    <w:pPr>
      <w:spacing w:line="240" w:lineRule="auto"/>
    </w:pPr>
    <w:rPr>
      <w:sz w:val="20"/>
      <w:szCs w:val="20"/>
    </w:rPr>
  </w:style>
  <w:style w:type="character" w:customStyle="1" w:styleId="CommentTextChar">
    <w:name w:val="Comment Text Char"/>
    <w:basedOn w:val="DefaultParagraphFont"/>
    <w:link w:val="CommentText"/>
    <w:uiPriority w:val="99"/>
    <w:rsid w:val="00CC6E73"/>
    <w:rPr>
      <w:sz w:val="20"/>
      <w:szCs w:val="20"/>
    </w:rPr>
  </w:style>
  <w:style w:type="paragraph" w:styleId="CommentSubject">
    <w:name w:val="annotation subject"/>
    <w:basedOn w:val="CommentText"/>
    <w:next w:val="CommentText"/>
    <w:link w:val="CommentSubjectChar"/>
    <w:uiPriority w:val="99"/>
    <w:semiHidden/>
    <w:unhideWhenUsed/>
    <w:rsid w:val="00CC6E73"/>
    <w:rPr>
      <w:b/>
      <w:bCs/>
    </w:rPr>
  </w:style>
  <w:style w:type="character" w:customStyle="1" w:styleId="CommentSubjectChar">
    <w:name w:val="Comment Subject Char"/>
    <w:basedOn w:val="CommentTextChar"/>
    <w:link w:val="CommentSubject"/>
    <w:uiPriority w:val="99"/>
    <w:semiHidden/>
    <w:rsid w:val="00CC6E73"/>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cts@theheritageallian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zzie.glithero-west@theheritagealliance.org.uk"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hyperlink" Target="mailto:comms@theheritagealliance.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6B2A8CB-B7A2-483E-A44C-8B35AFD9AC0C}">
    <t:Anchor>
      <t:Comment id="1612378441"/>
    </t:Anchor>
    <t:History>
      <t:Event id="{6F0CD9FE-2C71-41C0-8CA6-935FC5A23124}" time="2023-01-30T18:32:34.551Z">
        <t:Attribution userId="S::lizzie.glithero-west@theheritagealliance.org.uk::0b779f8e-7a78-4020-bfee-374834268e5b" userProvider="AD" userName="Lizzie Glithero-West"/>
        <t:Anchor>
          <t:Comment id="1612378441"/>
        </t:Anchor>
        <t:Create/>
      </t:Event>
      <t:Event id="{C6CCA935-C119-45DF-AF7A-2F70C4AE51DF}" time="2023-01-30T18:32:34.551Z">
        <t:Attribution userId="S::lizzie.glithero-west@theheritagealliance.org.uk::0b779f8e-7a78-4020-bfee-374834268e5b" userProvider="AD" userName="Lizzie Glithero-West"/>
        <t:Anchor>
          <t:Comment id="1612378441"/>
        </t:Anchor>
        <t:Assign userId="S::Policy@theheritagealliance.org.uk::17015593-ff3e-4b34-a771-6b656d6dbada" userProvider="AD" userName="Polly Martin"/>
      </t:Event>
      <t:Event id="{4FD79DCA-4A1A-499C-9834-46B752A72F39}" time="2023-01-30T18:32:34.551Z">
        <t:Attribution userId="S::lizzie.glithero-west@theheritagealliance.org.uk::0b779f8e-7a78-4020-bfee-374834268e5b" userProvider="AD" userName="Lizzie Glithero-West"/>
        <t:Anchor>
          <t:Comment id="1612378441"/>
        </t:Anchor>
        <t:SetTitle title="@Polly Martin should we pop this at the bottom or just link to certain areas on this li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bf8905-4d3f-49a7-82cb-a83d1142fd67" xsi:nil="true"/>
    <lcf76f155ced4ddcb4097134ff3c332f xmlns="6598cf80-dfb6-4caf-a36a-94903f3f36ab">
      <Terms xmlns="http://schemas.microsoft.com/office/infopath/2007/PartnerControls"/>
    </lcf76f155ced4ddcb4097134ff3c332f>
    <_dlc_DocId xmlns="fdbf8905-4d3f-49a7-82cb-a83d1142fd67">WW7DMA75WETP-1755801372-243442</_dlc_DocId>
    <_dlc_DocIdUrl xmlns="fdbf8905-4d3f-49a7-82cb-a83d1142fd67">
      <Url>https://heritageallianceuk.sharepoint.com/sites/HA_Globalshare/_layouts/15/DocIdRedir.aspx?ID=WW7DMA75WETP-1755801372-243442</Url>
      <Description>WW7DMA75WETP-1755801372-243442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C72AF5B3BDBD439E126FACA9481A10" ma:contentTypeVersion="16" ma:contentTypeDescription="Create a new document." ma:contentTypeScope="" ma:versionID="80a0d695dd716e674b1ad78fb56cd087">
  <xsd:schema xmlns:xsd="http://www.w3.org/2001/XMLSchema" xmlns:xs="http://www.w3.org/2001/XMLSchema" xmlns:p="http://schemas.microsoft.com/office/2006/metadata/properties" xmlns:ns2="fdbf8905-4d3f-49a7-82cb-a83d1142fd67" xmlns:ns3="6598cf80-dfb6-4caf-a36a-94903f3f36ab" targetNamespace="http://schemas.microsoft.com/office/2006/metadata/properties" ma:root="true" ma:fieldsID="855dba5be5f1c1b651e646381e52aa8f" ns2:_="" ns3:_="">
    <xsd:import namespace="fdbf8905-4d3f-49a7-82cb-a83d1142fd67"/>
    <xsd:import namespace="6598cf80-dfb6-4caf-a36a-94903f3f36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f8905-4d3f-49a7-82cb-a83d1142fd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6eb56b-9f9e-4a38-acc8-7b8804b9b3ca}" ma:internalName="TaxCatchAll" ma:showField="CatchAllData" ma:web="fdbf8905-4d3f-49a7-82cb-a83d1142fd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8cf80-dfb6-4caf-a36a-94903f3f36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a34a20-8056-493d-9951-1df8c4f4fc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7AABA-1FC7-4F1D-99BE-E7D4718434B0}">
  <ds:schemaRefs>
    <ds:schemaRef ds:uri="http://schemas.microsoft.com/sharepoint/events"/>
  </ds:schemaRefs>
</ds:datastoreItem>
</file>

<file path=customXml/itemProps2.xml><?xml version="1.0" encoding="utf-8"?>
<ds:datastoreItem xmlns:ds="http://schemas.openxmlformats.org/officeDocument/2006/customXml" ds:itemID="{B4407979-BC09-4866-8282-D2E40B358203}">
  <ds:schemaRefs>
    <ds:schemaRef ds:uri="http://schemas.microsoft.com/sharepoint/v3/contenttype/forms"/>
  </ds:schemaRefs>
</ds:datastoreItem>
</file>

<file path=customXml/itemProps3.xml><?xml version="1.0" encoding="utf-8"?>
<ds:datastoreItem xmlns:ds="http://schemas.openxmlformats.org/officeDocument/2006/customXml" ds:itemID="{2B774C20-C689-41EE-A890-DDD053F65A7E}">
  <ds:schemaRefs>
    <ds:schemaRef ds:uri="http://schemas.microsoft.com/office/2006/metadata/properties"/>
    <ds:schemaRef ds:uri="http://schemas.microsoft.com/office/infopath/2007/PartnerControls"/>
    <ds:schemaRef ds:uri="fdbf8905-4d3f-49a7-82cb-a83d1142fd67"/>
    <ds:schemaRef ds:uri="6598cf80-dfb6-4caf-a36a-94903f3f36ab"/>
  </ds:schemaRefs>
</ds:datastoreItem>
</file>

<file path=customXml/itemProps4.xml><?xml version="1.0" encoding="utf-8"?>
<ds:datastoreItem xmlns:ds="http://schemas.openxmlformats.org/officeDocument/2006/customXml" ds:itemID="{F38D113A-04CD-463B-B108-E258291E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f8905-4d3f-49a7-82cb-a83d1142fd67"/>
    <ds:schemaRef ds:uri="6598cf80-dfb6-4caf-a36a-94903f3f3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Martin</dc:creator>
  <cp:keywords/>
  <dc:description/>
  <cp:lastModifiedBy>Daniella Briscoe-Peaple</cp:lastModifiedBy>
  <cp:revision>86</cp:revision>
  <dcterms:created xsi:type="dcterms:W3CDTF">2023-01-20T14:17:00Z</dcterms:created>
  <dcterms:modified xsi:type="dcterms:W3CDTF">2023-02-06T11:41:00Z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0x01010099C72AF5B3BDBD439E126FACA9481A10</vt:lpwstr>
  </property>
  <property fmtid="{D5CDD505-2E9C-101B-9397-08002B2CF9AE}" pid="3" name="_dlc_DocIdItemGuid">
    <vt:lpwstr>aa0e1fb5-0739-41c2-9ee4-d48675fee4e6</vt:lpwstr>
  </property>
  <property fmtid="{D5CDD505-2E9C-101B-9397-08002B2CF9AE}" pid="4" name="MediaServiceImageTags">
    <vt:lpwstr/>
  </property>
</Properties>
</file>